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8CB" w:rsidRPr="00901F65" w:rsidRDefault="004D2823" w:rsidP="00C611A6">
      <w:pPr>
        <w:spacing w:line="360" w:lineRule="auto"/>
        <w:rPr>
          <w:rFonts w:ascii="Calibri" w:hAnsi="Calibri" w:cs="Arial"/>
          <w:b/>
        </w:rPr>
      </w:pPr>
      <w:r w:rsidRPr="00901F65">
        <w:rPr>
          <w:noProof/>
          <w:lang w:val="en-US" w:eastAsia="en-US"/>
        </w:rPr>
        <w:drawing>
          <wp:anchor distT="0" distB="0" distL="114300" distR="114300" simplePos="0" relativeHeight="251659264" behindDoc="0" locked="0" layoutInCell="1" allowOverlap="1">
            <wp:simplePos x="0" y="0"/>
            <wp:positionH relativeFrom="column">
              <wp:posOffset>3949065</wp:posOffset>
            </wp:positionH>
            <wp:positionV relativeFrom="paragraph">
              <wp:posOffset>-440690</wp:posOffset>
            </wp:positionV>
            <wp:extent cx="2225040" cy="640080"/>
            <wp:effectExtent l="0" t="0" r="0" b="0"/>
            <wp:wrapSquare wrapText="bothSides"/>
            <wp:docPr id="3" name="Picture 1" descr="Description: Description: NEW ITI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NEW ITI Logo Colour"/>
                    <pic:cNvPicPr>
                      <a:picLocks noChangeAspect="1" noChangeArrowheads="1"/>
                    </pic:cNvPicPr>
                  </pic:nvPicPr>
                  <pic:blipFill>
                    <a:blip r:embed="rId7" cstate="print"/>
                    <a:srcRect/>
                    <a:stretch>
                      <a:fillRect/>
                    </a:stretch>
                  </pic:blipFill>
                  <pic:spPr bwMode="auto">
                    <a:xfrm>
                      <a:off x="0" y="0"/>
                      <a:ext cx="2225040" cy="640080"/>
                    </a:xfrm>
                    <a:prstGeom prst="rect">
                      <a:avLst/>
                    </a:prstGeom>
                    <a:noFill/>
                  </pic:spPr>
                </pic:pic>
              </a:graphicData>
            </a:graphic>
          </wp:anchor>
        </w:drawing>
      </w:r>
    </w:p>
    <w:p w:rsidR="00592EF2" w:rsidRPr="00901F65" w:rsidRDefault="00592EF2" w:rsidP="004D2823">
      <w:pPr>
        <w:spacing w:line="276" w:lineRule="auto"/>
        <w:rPr>
          <w:rFonts w:ascii="Calibri" w:hAnsi="Calibri" w:cs="Arial"/>
        </w:rPr>
      </w:pPr>
      <w:r w:rsidRPr="00901F65">
        <w:rPr>
          <w:rFonts w:ascii="Calibri" w:hAnsi="Calibri" w:cs="Arial"/>
        </w:rPr>
        <w:t>21 May 2012</w:t>
      </w:r>
    </w:p>
    <w:p w:rsidR="00592EF2" w:rsidRPr="00901F65" w:rsidRDefault="00592EF2" w:rsidP="004D2823">
      <w:pPr>
        <w:spacing w:line="276" w:lineRule="auto"/>
        <w:rPr>
          <w:rFonts w:ascii="Calibri" w:hAnsi="Calibri" w:cs="Arial"/>
        </w:rPr>
      </w:pPr>
    </w:p>
    <w:p w:rsidR="00C611A6" w:rsidRPr="00901F65" w:rsidRDefault="00C611A6" w:rsidP="004D2823">
      <w:pPr>
        <w:spacing w:line="276" w:lineRule="auto"/>
        <w:rPr>
          <w:rFonts w:ascii="Calibri" w:hAnsi="Calibri" w:cs="Arial"/>
        </w:rPr>
      </w:pPr>
      <w:r w:rsidRPr="00901F65">
        <w:rPr>
          <w:rFonts w:ascii="Calibri" w:hAnsi="Calibri" w:cs="Arial"/>
        </w:rPr>
        <w:t>Strict Embargo:  not for use before 00:01 hours on Monday 21 May 2012</w:t>
      </w:r>
    </w:p>
    <w:p w:rsidR="00E138CB" w:rsidRPr="00901F65" w:rsidRDefault="00E138CB" w:rsidP="007B755D">
      <w:pPr>
        <w:spacing w:line="276" w:lineRule="auto"/>
        <w:rPr>
          <w:rFonts w:ascii="Calibri" w:hAnsi="Calibri" w:cs="Arial"/>
          <w:b/>
          <w:color w:val="000000"/>
        </w:rPr>
      </w:pPr>
    </w:p>
    <w:p w:rsidR="00C611A6" w:rsidRPr="00901F65" w:rsidRDefault="00C611A6" w:rsidP="004D2823">
      <w:pPr>
        <w:spacing w:line="276" w:lineRule="auto"/>
        <w:ind w:left="180" w:hanging="360"/>
        <w:jc w:val="center"/>
        <w:rPr>
          <w:rFonts w:ascii="Calibri" w:hAnsi="Calibri" w:cs="Arial"/>
          <w:b/>
          <w:color w:val="000000"/>
        </w:rPr>
      </w:pPr>
      <w:r w:rsidRPr="00901F65">
        <w:rPr>
          <w:rFonts w:ascii="Calibri" w:hAnsi="Calibri" w:cs="Arial"/>
          <w:b/>
          <w:color w:val="000000"/>
        </w:rPr>
        <w:t>INTERTRADEIRELAND BUSINESS MONITOR SHOWS THAT</w:t>
      </w:r>
    </w:p>
    <w:p w:rsidR="00E138CB" w:rsidRPr="00901F65" w:rsidRDefault="00E5183D" w:rsidP="004D2823">
      <w:pPr>
        <w:spacing w:line="276" w:lineRule="auto"/>
        <w:ind w:left="180" w:hanging="360"/>
        <w:jc w:val="center"/>
        <w:rPr>
          <w:rFonts w:ascii="Calibri" w:hAnsi="Calibri" w:cs="Arial"/>
          <w:b/>
          <w:color w:val="000000"/>
        </w:rPr>
      </w:pPr>
      <w:r w:rsidRPr="00901F65">
        <w:rPr>
          <w:rFonts w:ascii="Calibri" w:hAnsi="Calibri" w:cs="Arial"/>
          <w:b/>
          <w:color w:val="000000"/>
        </w:rPr>
        <w:t>BUSINESS</w:t>
      </w:r>
      <w:r w:rsidR="00901F65">
        <w:rPr>
          <w:rFonts w:ascii="Calibri" w:hAnsi="Calibri" w:cs="Arial"/>
          <w:b/>
          <w:color w:val="000000"/>
        </w:rPr>
        <w:t>ES</w:t>
      </w:r>
      <w:r w:rsidRPr="00901F65">
        <w:rPr>
          <w:rFonts w:ascii="Calibri" w:hAnsi="Calibri" w:cs="Arial"/>
          <w:b/>
          <w:color w:val="000000"/>
        </w:rPr>
        <w:t xml:space="preserve"> </w:t>
      </w:r>
      <w:r w:rsidR="00E5491F" w:rsidRPr="00901F65">
        <w:rPr>
          <w:rFonts w:ascii="Calibri" w:hAnsi="Calibri" w:cs="Arial"/>
          <w:b/>
          <w:color w:val="000000"/>
        </w:rPr>
        <w:t xml:space="preserve">CONTINUE TO FEEL THE STRAIN </w:t>
      </w:r>
    </w:p>
    <w:p w:rsidR="00901F65" w:rsidRDefault="00901F65" w:rsidP="004D2823">
      <w:pPr>
        <w:spacing w:line="276" w:lineRule="auto"/>
        <w:jc w:val="center"/>
        <w:rPr>
          <w:rFonts w:ascii="Calibri" w:hAnsi="Calibri" w:cs="Calibri"/>
          <w:b/>
        </w:rPr>
      </w:pPr>
    </w:p>
    <w:p w:rsidR="00E138CB" w:rsidRPr="00901F65" w:rsidRDefault="000702E3" w:rsidP="004D2823">
      <w:pPr>
        <w:spacing w:line="276" w:lineRule="auto"/>
        <w:jc w:val="center"/>
        <w:rPr>
          <w:rFonts w:ascii="Calibri" w:hAnsi="Calibri" w:cs="Calibri"/>
          <w:b/>
        </w:rPr>
      </w:pPr>
      <w:r>
        <w:rPr>
          <w:rFonts w:ascii="Calibri" w:hAnsi="Calibri" w:cs="Calibri"/>
          <w:b/>
        </w:rPr>
        <w:t>Still o</w:t>
      </w:r>
      <w:r w:rsidR="00E5183D" w:rsidRPr="00901F65">
        <w:rPr>
          <w:rFonts w:ascii="Calibri" w:hAnsi="Calibri" w:cs="Calibri"/>
          <w:b/>
        </w:rPr>
        <w:t xml:space="preserve">nly 15% of businesses </w:t>
      </w:r>
      <w:r w:rsidR="00F168D8">
        <w:rPr>
          <w:rFonts w:ascii="Calibri" w:hAnsi="Calibri" w:cs="Calibri"/>
          <w:b/>
        </w:rPr>
        <w:t xml:space="preserve">across the island </w:t>
      </w:r>
      <w:r w:rsidR="00E5183D" w:rsidRPr="00901F65">
        <w:rPr>
          <w:rFonts w:ascii="Calibri" w:hAnsi="Calibri" w:cs="Calibri"/>
          <w:b/>
        </w:rPr>
        <w:t xml:space="preserve">are in growth mode </w:t>
      </w:r>
    </w:p>
    <w:p w:rsidR="00E138CB" w:rsidRPr="00901F65" w:rsidRDefault="00E138CB" w:rsidP="004D2823">
      <w:pPr>
        <w:spacing w:line="276" w:lineRule="auto"/>
        <w:rPr>
          <w:rFonts w:ascii="Calibri" w:hAnsi="Calibri" w:cs="Calibri"/>
        </w:rPr>
      </w:pPr>
    </w:p>
    <w:p w:rsidR="00E138CB" w:rsidRPr="00901F65" w:rsidRDefault="001C2854" w:rsidP="00E5491F">
      <w:pPr>
        <w:spacing w:line="276" w:lineRule="auto"/>
        <w:jc w:val="both"/>
        <w:rPr>
          <w:rFonts w:ascii="Calibri" w:hAnsi="Calibri" w:cs="Arial"/>
        </w:rPr>
      </w:pPr>
      <w:r w:rsidRPr="00901F65">
        <w:rPr>
          <w:rFonts w:ascii="Calibri" w:hAnsi="Calibri" w:cs="Calibri"/>
        </w:rPr>
        <w:t>According to the results</w:t>
      </w:r>
      <w:r w:rsidR="00F168D8">
        <w:rPr>
          <w:rFonts w:ascii="Calibri" w:hAnsi="Calibri" w:cs="Calibri"/>
        </w:rPr>
        <w:t xml:space="preserve"> of the latest Business Monitor for Q1 2012 </w:t>
      </w:r>
      <w:r w:rsidRPr="00901F65">
        <w:rPr>
          <w:rFonts w:ascii="Calibri" w:hAnsi="Calibri" w:cs="Calibri"/>
        </w:rPr>
        <w:t xml:space="preserve">released by </w:t>
      </w:r>
      <w:proofErr w:type="spellStart"/>
      <w:r w:rsidRPr="00901F65">
        <w:rPr>
          <w:rFonts w:ascii="Calibri" w:hAnsi="Calibri" w:cs="Calibri"/>
        </w:rPr>
        <w:t>InterTradeIreland</w:t>
      </w:r>
      <w:proofErr w:type="spellEnd"/>
      <w:r w:rsidRPr="00901F65">
        <w:rPr>
          <w:rFonts w:ascii="Calibri" w:hAnsi="Calibri" w:cs="Calibri"/>
        </w:rPr>
        <w:t xml:space="preserve">, </w:t>
      </w:r>
      <w:r w:rsidR="00901F65">
        <w:rPr>
          <w:rFonts w:ascii="Calibri" w:hAnsi="Calibri" w:cs="Calibri"/>
        </w:rPr>
        <w:t>85% of businesses across the island still are not growing. T</w:t>
      </w:r>
      <w:r w:rsidR="00E5183D" w:rsidRPr="00901F65">
        <w:rPr>
          <w:rFonts w:ascii="Calibri" w:hAnsi="Calibri" w:cs="Calibri"/>
        </w:rPr>
        <w:t xml:space="preserve">he </w:t>
      </w:r>
      <w:proofErr w:type="gramStart"/>
      <w:r w:rsidR="00F168D8">
        <w:rPr>
          <w:rFonts w:ascii="Calibri" w:hAnsi="Calibri" w:cs="Calibri"/>
        </w:rPr>
        <w:t xml:space="preserve">protracted </w:t>
      </w:r>
      <w:r w:rsidR="00901F65">
        <w:rPr>
          <w:rFonts w:ascii="Calibri" w:hAnsi="Calibri" w:cs="Calibri"/>
        </w:rPr>
        <w:t xml:space="preserve"> </w:t>
      </w:r>
      <w:r w:rsidR="00E5183D" w:rsidRPr="00901F65">
        <w:rPr>
          <w:rFonts w:ascii="Calibri" w:hAnsi="Calibri" w:cs="Calibri"/>
        </w:rPr>
        <w:t>d</w:t>
      </w:r>
      <w:r w:rsidRPr="00901F65">
        <w:rPr>
          <w:rFonts w:ascii="Calibri" w:hAnsi="Calibri" w:cs="Calibri"/>
        </w:rPr>
        <w:t>ownturn</w:t>
      </w:r>
      <w:proofErr w:type="gramEnd"/>
      <w:r w:rsidRPr="00901F65">
        <w:rPr>
          <w:rFonts w:ascii="Calibri" w:hAnsi="Calibri" w:cs="Calibri"/>
        </w:rPr>
        <w:t xml:space="preserve"> continu</w:t>
      </w:r>
      <w:r w:rsidR="00901F65">
        <w:rPr>
          <w:rFonts w:ascii="Calibri" w:hAnsi="Calibri" w:cs="Calibri"/>
        </w:rPr>
        <w:t>es</w:t>
      </w:r>
      <w:r w:rsidRPr="00901F65">
        <w:rPr>
          <w:rFonts w:ascii="Calibri" w:hAnsi="Calibri" w:cs="Calibri"/>
        </w:rPr>
        <w:t xml:space="preserve"> to have a significant</w:t>
      </w:r>
      <w:r w:rsidR="00E5183D" w:rsidRPr="00901F65">
        <w:rPr>
          <w:rFonts w:ascii="Calibri" w:hAnsi="Calibri" w:cs="Calibri"/>
        </w:rPr>
        <w:t xml:space="preserve"> adverse </w:t>
      </w:r>
      <w:r w:rsidRPr="00901F65">
        <w:rPr>
          <w:rFonts w:ascii="Calibri" w:hAnsi="Calibri" w:cs="Calibri"/>
        </w:rPr>
        <w:t>impact</w:t>
      </w:r>
      <w:r w:rsidR="00E5183D" w:rsidRPr="00901F65">
        <w:rPr>
          <w:rFonts w:ascii="Calibri" w:hAnsi="Calibri" w:cs="Calibri"/>
        </w:rPr>
        <w:t xml:space="preserve"> on businesses </w:t>
      </w:r>
      <w:r w:rsidR="00E31FD8" w:rsidRPr="00901F65">
        <w:rPr>
          <w:rFonts w:ascii="Calibri" w:hAnsi="Calibri" w:cs="Calibri"/>
        </w:rPr>
        <w:t>in Northern Ireland</w:t>
      </w:r>
      <w:r w:rsidR="00901F65">
        <w:rPr>
          <w:rFonts w:ascii="Calibri" w:hAnsi="Calibri" w:cs="Calibri"/>
        </w:rPr>
        <w:t>, where just over a fifth (21%)</w:t>
      </w:r>
      <w:r w:rsidR="00E31FD8" w:rsidRPr="00901F65">
        <w:rPr>
          <w:rFonts w:ascii="Calibri" w:hAnsi="Calibri" w:cs="Calibri"/>
        </w:rPr>
        <w:t xml:space="preserve"> of </w:t>
      </w:r>
      <w:r w:rsidRPr="00901F65">
        <w:rPr>
          <w:rFonts w:ascii="Calibri" w:hAnsi="Calibri" w:cs="Calibri"/>
        </w:rPr>
        <w:t>those surveyed</w:t>
      </w:r>
      <w:r w:rsidR="00E31FD8" w:rsidRPr="00901F65">
        <w:rPr>
          <w:rFonts w:ascii="Calibri" w:hAnsi="Calibri" w:cs="Calibri"/>
        </w:rPr>
        <w:t xml:space="preserve"> </w:t>
      </w:r>
      <w:r w:rsidR="00901F65">
        <w:rPr>
          <w:rFonts w:ascii="Calibri" w:hAnsi="Calibri" w:cs="Calibri"/>
        </w:rPr>
        <w:t>are either growing or expanding. However</w:t>
      </w:r>
      <w:proofErr w:type="gramStart"/>
      <w:r w:rsidR="00901F65">
        <w:rPr>
          <w:rFonts w:ascii="Calibri" w:hAnsi="Calibri" w:cs="Calibri"/>
        </w:rPr>
        <w:t xml:space="preserve">,  </w:t>
      </w:r>
      <w:r w:rsidR="00F168D8">
        <w:rPr>
          <w:rFonts w:ascii="Calibri" w:hAnsi="Calibri" w:cs="Calibri"/>
        </w:rPr>
        <w:t>companies</w:t>
      </w:r>
      <w:proofErr w:type="gramEnd"/>
      <w:r w:rsidR="00F168D8">
        <w:rPr>
          <w:rFonts w:ascii="Calibri" w:hAnsi="Calibri" w:cs="Calibri"/>
        </w:rPr>
        <w:t xml:space="preserve"> in Northern Ireland </w:t>
      </w:r>
      <w:r w:rsidR="00901F65">
        <w:rPr>
          <w:rFonts w:ascii="Calibri" w:hAnsi="Calibri" w:cs="Calibri"/>
        </w:rPr>
        <w:t>appear to</w:t>
      </w:r>
      <w:r w:rsidR="00E31FD8" w:rsidRPr="00901F65">
        <w:rPr>
          <w:rFonts w:ascii="Calibri" w:hAnsi="Calibri" w:cs="Calibri"/>
        </w:rPr>
        <w:t xml:space="preserve"> be faring better than their</w:t>
      </w:r>
      <w:r w:rsidRPr="00901F65">
        <w:rPr>
          <w:rFonts w:ascii="Calibri" w:hAnsi="Calibri" w:cs="Calibri"/>
        </w:rPr>
        <w:t xml:space="preserve"> </w:t>
      </w:r>
      <w:r w:rsidR="00C611A6" w:rsidRPr="00901F65">
        <w:rPr>
          <w:rFonts w:ascii="Calibri" w:hAnsi="Calibri" w:cs="Calibri"/>
        </w:rPr>
        <w:t>S</w:t>
      </w:r>
      <w:r w:rsidR="00A305F5" w:rsidRPr="00901F65">
        <w:rPr>
          <w:rFonts w:ascii="Calibri" w:hAnsi="Calibri" w:cs="Calibri"/>
        </w:rPr>
        <w:t xml:space="preserve">outhern counterparts where </w:t>
      </w:r>
      <w:r w:rsidR="00901F65">
        <w:rPr>
          <w:rFonts w:ascii="Calibri" w:hAnsi="Calibri" w:cs="Calibri"/>
        </w:rPr>
        <w:t>only 13%</w:t>
      </w:r>
      <w:r w:rsidR="00E31FD8" w:rsidRPr="00901F65">
        <w:rPr>
          <w:rFonts w:ascii="Calibri" w:hAnsi="Calibri" w:cs="Calibri"/>
        </w:rPr>
        <w:t xml:space="preserve"> of businesses </w:t>
      </w:r>
      <w:r w:rsidR="00901F65">
        <w:rPr>
          <w:rFonts w:ascii="Calibri" w:hAnsi="Calibri" w:cs="Calibri"/>
        </w:rPr>
        <w:t>report that they are growing</w:t>
      </w:r>
      <w:r w:rsidR="00E31FD8" w:rsidRPr="00901F65">
        <w:rPr>
          <w:rFonts w:ascii="Calibri" w:hAnsi="Calibri" w:cs="Calibri"/>
        </w:rPr>
        <w:t xml:space="preserve">. </w:t>
      </w:r>
    </w:p>
    <w:p w:rsidR="00E138CB" w:rsidRPr="00901F65" w:rsidRDefault="00E138CB" w:rsidP="00E5491F">
      <w:pPr>
        <w:spacing w:line="276" w:lineRule="auto"/>
        <w:jc w:val="both"/>
        <w:rPr>
          <w:rFonts w:asciiTheme="minorHAnsi" w:hAnsiTheme="minorHAnsi" w:cstheme="minorHAnsi"/>
        </w:rPr>
      </w:pPr>
    </w:p>
    <w:p w:rsidR="00F168D8" w:rsidRDefault="00E138CB" w:rsidP="00E5491F">
      <w:pPr>
        <w:spacing w:line="276" w:lineRule="auto"/>
        <w:jc w:val="both"/>
        <w:rPr>
          <w:rFonts w:ascii="Calibri" w:hAnsi="Calibri" w:cs="Arial"/>
        </w:rPr>
      </w:pPr>
      <w:r w:rsidRPr="00901F65">
        <w:rPr>
          <w:rFonts w:ascii="Calibri" w:hAnsi="Calibri" w:cs="Arial"/>
        </w:rPr>
        <w:t xml:space="preserve">The largest business survey on the island </w:t>
      </w:r>
      <w:r w:rsidR="00A305F5" w:rsidRPr="00901F65">
        <w:rPr>
          <w:rFonts w:ascii="Calibri" w:hAnsi="Calibri" w:cs="Arial"/>
        </w:rPr>
        <w:t xml:space="preserve">also </w:t>
      </w:r>
      <w:r w:rsidR="00C611A6" w:rsidRPr="00901F65">
        <w:rPr>
          <w:rFonts w:ascii="Calibri" w:hAnsi="Calibri" w:cs="Arial"/>
        </w:rPr>
        <w:t xml:space="preserve">highlights that </w:t>
      </w:r>
      <w:r w:rsidR="00F168D8">
        <w:rPr>
          <w:rFonts w:ascii="Calibri" w:hAnsi="Calibri" w:cs="Arial"/>
        </w:rPr>
        <w:t xml:space="preserve">overall </w:t>
      </w:r>
      <w:r w:rsidR="00901F65">
        <w:rPr>
          <w:rFonts w:ascii="Calibri" w:hAnsi="Calibri" w:cs="Arial"/>
        </w:rPr>
        <w:t>s</w:t>
      </w:r>
      <w:r w:rsidR="00A305F5" w:rsidRPr="00901F65">
        <w:rPr>
          <w:rFonts w:ascii="Calibri" w:hAnsi="Calibri" w:cs="Arial"/>
        </w:rPr>
        <w:t>ales performance figures remain negative on balan</w:t>
      </w:r>
      <w:r w:rsidR="00901F65">
        <w:rPr>
          <w:rFonts w:ascii="Calibri" w:hAnsi="Calibri" w:cs="Arial"/>
        </w:rPr>
        <w:t>ce this quarter with 22%</w:t>
      </w:r>
      <w:r w:rsidR="00A305F5" w:rsidRPr="00901F65">
        <w:rPr>
          <w:rFonts w:ascii="Calibri" w:hAnsi="Calibri" w:cs="Arial"/>
        </w:rPr>
        <w:t xml:space="preserve"> of businesses reporting an i</w:t>
      </w:r>
      <w:r w:rsidR="00901F65">
        <w:rPr>
          <w:rFonts w:ascii="Calibri" w:hAnsi="Calibri" w:cs="Arial"/>
        </w:rPr>
        <w:t xml:space="preserve">ncrease in sales </w:t>
      </w:r>
      <w:r w:rsidR="00F168D8">
        <w:rPr>
          <w:rFonts w:ascii="Calibri" w:hAnsi="Calibri" w:cs="Arial"/>
        </w:rPr>
        <w:t xml:space="preserve">but </w:t>
      </w:r>
      <w:r w:rsidR="00901F65">
        <w:rPr>
          <w:rFonts w:ascii="Calibri" w:hAnsi="Calibri" w:cs="Arial"/>
        </w:rPr>
        <w:t xml:space="preserve"> 37%</w:t>
      </w:r>
      <w:r w:rsidR="00A305F5" w:rsidRPr="00901F65">
        <w:rPr>
          <w:rFonts w:ascii="Calibri" w:hAnsi="Calibri" w:cs="Arial"/>
        </w:rPr>
        <w:t xml:space="preserve"> seeing a decline, resulting in a net balance of -15</w:t>
      </w:r>
      <w:r w:rsidR="00901F65">
        <w:rPr>
          <w:rFonts w:ascii="Calibri" w:hAnsi="Calibri" w:cs="Arial"/>
        </w:rPr>
        <w:t>%</w:t>
      </w:r>
      <w:r w:rsidR="00A305F5" w:rsidRPr="00901F65">
        <w:rPr>
          <w:rFonts w:ascii="Calibri" w:hAnsi="Calibri" w:cs="Arial"/>
        </w:rPr>
        <w:t xml:space="preserve">.  </w:t>
      </w:r>
      <w:r w:rsidR="00F168D8">
        <w:rPr>
          <w:rFonts w:ascii="Calibri" w:hAnsi="Calibri" w:cs="Arial"/>
        </w:rPr>
        <w:t>T</w:t>
      </w:r>
      <w:r w:rsidR="00A305F5" w:rsidRPr="00901F65">
        <w:rPr>
          <w:rFonts w:ascii="Calibri" w:hAnsi="Calibri" w:cs="Arial"/>
        </w:rPr>
        <w:t xml:space="preserve">hese figures </w:t>
      </w:r>
      <w:r w:rsidR="000702E3">
        <w:rPr>
          <w:rFonts w:ascii="Calibri" w:hAnsi="Calibri" w:cs="Arial"/>
        </w:rPr>
        <w:t xml:space="preserve">show a slight improvement on the </w:t>
      </w:r>
      <w:r w:rsidR="001C2854" w:rsidRPr="00901F65">
        <w:rPr>
          <w:rFonts w:ascii="Calibri" w:hAnsi="Calibri" w:cs="Arial"/>
        </w:rPr>
        <w:t xml:space="preserve">last quarter </w:t>
      </w:r>
      <w:r w:rsidR="00901F65">
        <w:rPr>
          <w:rFonts w:ascii="Calibri" w:hAnsi="Calibri" w:cs="Arial"/>
        </w:rPr>
        <w:t>when the respect</w:t>
      </w:r>
      <w:r w:rsidR="00A943DC">
        <w:rPr>
          <w:rFonts w:ascii="Calibri" w:hAnsi="Calibri" w:cs="Arial"/>
        </w:rPr>
        <w:t xml:space="preserve">ive figures for sales increases </w:t>
      </w:r>
      <w:r w:rsidR="00F168D8">
        <w:rPr>
          <w:rFonts w:ascii="Calibri" w:hAnsi="Calibri" w:cs="Arial"/>
        </w:rPr>
        <w:t xml:space="preserve">stood at </w:t>
      </w:r>
      <w:r w:rsidR="00901F65">
        <w:rPr>
          <w:rFonts w:ascii="Calibri" w:hAnsi="Calibri" w:cs="Arial"/>
        </w:rPr>
        <w:t xml:space="preserve">18% and </w:t>
      </w:r>
      <w:r w:rsidR="00F168D8">
        <w:rPr>
          <w:rFonts w:ascii="Calibri" w:hAnsi="Calibri" w:cs="Arial"/>
        </w:rPr>
        <w:t xml:space="preserve">decreases stood at </w:t>
      </w:r>
      <w:r w:rsidR="00901F65">
        <w:rPr>
          <w:rFonts w:ascii="Calibri" w:hAnsi="Calibri" w:cs="Arial"/>
        </w:rPr>
        <w:t>41%</w:t>
      </w:r>
      <w:r w:rsidR="00A305F5" w:rsidRPr="00901F65">
        <w:rPr>
          <w:rFonts w:ascii="Calibri" w:hAnsi="Calibri" w:cs="Arial"/>
        </w:rPr>
        <w:t>.</w:t>
      </w:r>
      <w:r w:rsidR="001C2854" w:rsidRPr="00901F65">
        <w:rPr>
          <w:rFonts w:ascii="Calibri" w:hAnsi="Calibri" w:cs="Arial"/>
        </w:rPr>
        <w:t xml:space="preserve"> </w:t>
      </w:r>
    </w:p>
    <w:p w:rsidR="00F168D8" w:rsidRDefault="00F168D8" w:rsidP="00E5491F">
      <w:pPr>
        <w:spacing w:line="276" w:lineRule="auto"/>
        <w:jc w:val="both"/>
        <w:rPr>
          <w:rFonts w:ascii="Calibri" w:hAnsi="Calibri" w:cs="Arial"/>
        </w:rPr>
      </w:pPr>
    </w:p>
    <w:p w:rsidR="00E138CB" w:rsidRPr="00901F65" w:rsidRDefault="00901F65" w:rsidP="00E5491F">
      <w:pPr>
        <w:spacing w:line="276" w:lineRule="auto"/>
        <w:jc w:val="both"/>
        <w:rPr>
          <w:rFonts w:asciiTheme="minorHAnsi" w:hAnsiTheme="minorHAnsi" w:cstheme="minorHAnsi"/>
        </w:rPr>
      </w:pPr>
      <w:r>
        <w:rPr>
          <w:rFonts w:ascii="Calibri" w:hAnsi="Calibri" w:cs="Arial"/>
        </w:rPr>
        <w:t>Consistent with past trends</w:t>
      </w:r>
      <w:r w:rsidR="00F168D8">
        <w:rPr>
          <w:rFonts w:ascii="Calibri" w:hAnsi="Calibri" w:cs="Arial"/>
        </w:rPr>
        <w:t>,</w:t>
      </w:r>
      <w:r>
        <w:rPr>
          <w:rFonts w:ascii="Calibri" w:hAnsi="Calibri" w:cs="Arial"/>
        </w:rPr>
        <w:t xml:space="preserve"> </w:t>
      </w:r>
      <w:r w:rsidR="001C2854" w:rsidRPr="00901F65">
        <w:rPr>
          <w:rFonts w:ascii="Calibri" w:hAnsi="Calibri" w:cs="Arial"/>
        </w:rPr>
        <w:t>Northern Ireland companies</w:t>
      </w:r>
      <w:r w:rsidR="00ED3A74" w:rsidRPr="00901F65">
        <w:rPr>
          <w:rFonts w:ascii="Calibri" w:hAnsi="Calibri" w:cs="Arial"/>
        </w:rPr>
        <w:t xml:space="preserve"> have experienced a slightly better quarter in terms of sales than those in the </w:t>
      </w:r>
      <w:r w:rsidR="00C611A6" w:rsidRPr="00901F65">
        <w:rPr>
          <w:rFonts w:ascii="Calibri" w:hAnsi="Calibri" w:cs="Arial"/>
        </w:rPr>
        <w:t>S</w:t>
      </w:r>
      <w:r w:rsidR="00ED3A74" w:rsidRPr="00901F65">
        <w:rPr>
          <w:rFonts w:ascii="Calibri" w:hAnsi="Calibri" w:cs="Arial"/>
        </w:rPr>
        <w:t xml:space="preserve">outh, with </w:t>
      </w:r>
      <w:r w:rsidR="00435C7F">
        <w:rPr>
          <w:rFonts w:ascii="Calibri" w:hAnsi="Calibri" w:cs="Arial"/>
        </w:rPr>
        <w:t>28</w:t>
      </w:r>
      <w:r w:rsidR="005763F6">
        <w:rPr>
          <w:rFonts w:ascii="Calibri" w:hAnsi="Calibri" w:cs="Arial"/>
        </w:rPr>
        <w:t>% reporting a sales increase compared to 2</w:t>
      </w:r>
      <w:r w:rsidR="00435C7F">
        <w:rPr>
          <w:rFonts w:ascii="Calibri" w:hAnsi="Calibri" w:cs="Arial"/>
        </w:rPr>
        <w:t>0</w:t>
      </w:r>
      <w:r w:rsidR="005763F6">
        <w:rPr>
          <w:rFonts w:ascii="Calibri" w:hAnsi="Calibri" w:cs="Arial"/>
        </w:rPr>
        <w:t>%</w:t>
      </w:r>
      <w:r w:rsidR="00ED3A74" w:rsidRPr="00901F65">
        <w:rPr>
          <w:rFonts w:ascii="Calibri" w:hAnsi="Calibri" w:cs="Arial"/>
        </w:rPr>
        <w:t xml:space="preserve"> in Ireland. </w:t>
      </w:r>
    </w:p>
    <w:p w:rsidR="00E138CB" w:rsidRPr="00901F65" w:rsidRDefault="00E138CB" w:rsidP="00E5491F">
      <w:pPr>
        <w:spacing w:line="276" w:lineRule="auto"/>
        <w:jc w:val="both"/>
        <w:rPr>
          <w:rFonts w:ascii="Calibri" w:hAnsi="Calibri" w:cs="Calibri"/>
        </w:rPr>
      </w:pPr>
    </w:p>
    <w:p w:rsidR="00E138CB" w:rsidRPr="00901F65" w:rsidRDefault="005763F6" w:rsidP="00E5491F">
      <w:pPr>
        <w:spacing w:line="276" w:lineRule="auto"/>
        <w:jc w:val="both"/>
        <w:rPr>
          <w:rFonts w:ascii="Calibri" w:hAnsi="Calibri" w:cs="Calibri"/>
        </w:rPr>
      </w:pPr>
      <w:r>
        <w:rPr>
          <w:rFonts w:ascii="Calibri" w:hAnsi="Calibri" w:cs="Calibri"/>
        </w:rPr>
        <w:t>Businesses are very clear about th</w:t>
      </w:r>
      <w:r w:rsidR="00ED3A74" w:rsidRPr="00901F65">
        <w:rPr>
          <w:rFonts w:ascii="Calibri" w:hAnsi="Calibri" w:cs="Calibri"/>
        </w:rPr>
        <w:t>e underlying reasons for the</w:t>
      </w:r>
      <w:r>
        <w:rPr>
          <w:rFonts w:ascii="Calibri" w:hAnsi="Calibri" w:cs="Calibri"/>
        </w:rPr>
        <w:t xml:space="preserve"> </w:t>
      </w:r>
      <w:r w:rsidR="00F168D8">
        <w:rPr>
          <w:rFonts w:ascii="Calibri" w:hAnsi="Calibri" w:cs="Calibri"/>
        </w:rPr>
        <w:t xml:space="preserve">continued </w:t>
      </w:r>
      <w:r>
        <w:rPr>
          <w:rFonts w:ascii="Calibri" w:hAnsi="Calibri" w:cs="Calibri"/>
        </w:rPr>
        <w:t>strain</w:t>
      </w:r>
      <w:r w:rsidR="00F168D8">
        <w:rPr>
          <w:rFonts w:ascii="Calibri" w:hAnsi="Calibri" w:cs="Calibri"/>
        </w:rPr>
        <w:t xml:space="preserve"> that</w:t>
      </w:r>
      <w:r>
        <w:rPr>
          <w:rFonts w:ascii="Calibri" w:hAnsi="Calibri" w:cs="Calibri"/>
        </w:rPr>
        <w:t xml:space="preserve"> they are feeling. L</w:t>
      </w:r>
      <w:r w:rsidR="00ED3A74" w:rsidRPr="00901F65">
        <w:rPr>
          <w:rFonts w:ascii="Calibri" w:hAnsi="Calibri" w:cs="Calibri"/>
        </w:rPr>
        <w:t>ack of demand for their product</w:t>
      </w:r>
      <w:r>
        <w:rPr>
          <w:rFonts w:ascii="Calibri" w:hAnsi="Calibri" w:cs="Calibri"/>
        </w:rPr>
        <w:t>s</w:t>
      </w:r>
      <w:r w:rsidR="00ED3A74" w:rsidRPr="00901F65">
        <w:rPr>
          <w:rFonts w:ascii="Calibri" w:hAnsi="Calibri" w:cs="Calibri"/>
        </w:rPr>
        <w:t xml:space="preserve"> or service</w:t>
      </w:r>
      <w:r>
        <w:rPr>
          <w:rFonts w:ascii="Calibri" w:hAnsi="Calibri" w:cs="Calibri"/>
        </w:rPr>
        <w:t xml:space="preserve">s is cited by </w:t>
      </w:r>
      <w:r w:rsidR="00F168D8">
        <w:rPr>
          <w:rFonts w:ascii="Calibri" w:hAnsi="Calibri" w:cs="Calibri"/>
        </w:rPr>
        <w:t xml:space="preserve">almost </w:t>
      </w:r>
      <w:r>
        <w:rPr>
          <w:rFonts w:ascii="Calibri" w:hAnsi="Calibri" w:cs="Calibri"/>
        </w:rPr>
        <w:t xml:space="preserve">two thirds </w:t>
      </w:r>
      <w:r w:rsidR="00E8690B">
        <w:rPr>
          <w:rFonts w:ascii="Calibri" w:hAnsi="Calibri" w:cs="Calibri"/>
        </w:rPr>
        <w:t>of businesses on the island</w:t>
      </w:r>
      <w:r>
        <w:rPr>
          <w:rFonts w:ascii="Calibri" w:hAnsi="Calibri" w:cs="Calibri"/>
        </w:rPr>
        <w:t xml:space="preserve"> and </w:t>
      </w:r>
      <w:r w:rsidR="00ED3A74" w:rsidRPr="00901F65">
        <w:rPr>
          <w:rFonts w:ascii="Calibri" w:hAnsi="Calibri" w:cs="Calibri"/>
        </w:rPr>
        <w:t xml:space="preserve">rising </w:t>
      </w:r>
      <w:r>
        <w:rPr>
          <w:rFonts w:ascii="Calibri" w:hAnsi="Calibri" w:cs="Calibri"/>
        </w:rPr>
        <w:t>costs</w:t>
      </w:r>
      <w:r w:rsidR="00E8690B">
        <w:rPr>
          <w:rFonts w:ascii="Calibri" w:hAnsi="Calibri" w:cs="Calibri"/>
        </w:rPr>
        <w:t xml:space="preserve"> by around four fifths</w:t>
      </w:r>
      <w:r w:rsidR="000702E3">
        <w:rPr>
          <w:rFonts w:ascii="Calibri" w:hAnsi="Calibri" w:cs="Calibri"/>
        </w:rPr>
        <w:t xml:space="preserve">. </w:t>
      </w:r>
      <w:r w:rsidR="005B6C74">
        <w:rPr>
          <w:rFonts w:ascii="Calibri" w:hAnsi="Calibri" w:cs="Calibri"/>
        </w:rPr>
        <w:t xml:space="preserve">These combined </w:t>
      </w:r>
      <w:proofErr w:type="gramStart"/>
      <w:r w:rsidR="00E8690B">
        <w:rPr>
          <w:rFonts w:ascii="Calibri" w:hAnsi="Calibri" w:cs="Calibri"/>
        </w:rPr>
        <w:t xml:space="preserve">issues </w:t>
      </w:r>
      <w:r w:rsidR="005B6C74">
        <w:rPr>
          <w:rFonts w:ascii="Calibri" w:hAnsi="Calibri" w:cs="Calibri"/>
        </w:rPr>
        <w:t xml:space="preserve"> continue</w:t>
      </w:r>
      <w:proofErr w:type="gramEnd"/>
      <w:r w:rsidR="005B6C74">
        <w:rPr>
          <w:rFonts w:ascii="Calibri" w:hAnsi="Calibri" w:cs="Calibri"/>
        </w:rPr>
        <w:t xml:space="preserve"> to have a </w:t>
      </w:r>
      <w:r w:rsidR="00E8690B">
        <w:rPr>
          <w:rFonts w:ascii="Calibri" w:hAnsi="Calibri" w:cs="Calibri"/>
        </w:rPr>
        <w:t>knock-on effect on cash flow</w:t>
      </w:r>
      <w:r w:rsidR="005B6C74">
        <w:rPr>
          <w:rFonts w:ascii="Calibri" w:hAnsi="Calibri" w:cs="Calibri"/>
        </w:rPr>
        <w:t>,</w:t>
      </w:r>
      <w:r w:rsidR="00E8690B">
        <w:rPr>
          <w:rFonts w:ascii="Calibri" w:hAnsi="Calibri" w:cs="Calibri"/>
        </w:rPr>
        <w:t xml:space="preserve"> suggesting that </w:t>
      </w:r>
      <w:r w:rsidR="00ED3A74" w:rsidRPr="00901F65">
        <w:rPr>
          <w:rFonts w:ascii="Calibri" w:hAnsi="Calibri" w:cs="Calibri"/>
        </w:rPr>
        <w:t xml:space="preserve">the remainder of 2012 is </w:t>
      </w:r>
      <w:r w:rsidR="00E8690B">
        <w:rPr>
          <w:rFonts w:ascii="Calibri" w:hAnsi="Calibri" w:cs="Calibri"/>
        </w:rPr>
        <w:t xml:space="preserve">likely to be </w:t>
      </w:r>
      <w:r w:rsidR="0091447D" w:rsidRPr="00901F65">
        <w:rPr>
          <w:rFonts w:ascii="Calibri" w:hAnsi="Calibri" w:cs="Calibri"/>
        </w:rPr>
        <w:t>a difficult tr</w:t>
      </w:r>
      <w:r w:rsidR="001C2854" w:rsidRPr="00901F65">
        <w:rPr>
          <w:rFonts w:ascii="Calibri" w:hAnsi="Calibri" w:cs="Calibri"/>
        </w:rPr>
        <w:t>ading environment across the island</w:t>
      </w:r>
      <w:r w:rsidR="0091447D" w:rsidRPr="00901F65">
        <w:rPr>
          <w:rFonts w:ascii="Calibri" w:hAnsi="Calibri" w:cs="Calibri"/>
        </w:rPr>
        <w:t>.</w:t>
      </w:r>
    </w:p>
    <w:p w:rsidR="00485E83" w:rsidRPr="00901F65" w:rsidRDefault="00485E83" w:rsidP="00E5491F">
      <w:pPr>
        <w:spacing w:line="276" w:lineRule="auto"/>
        <w:jc w:val="both"/>
        <w:rPr>
          <w:rFonts w:ascii="Calibri" w:hAnsi="Calibri" w:cs="Calibri"/>
        </w:rPr>
      </w:pPr>
    </w:p>
    <w:p w:rsidR="00E8690B" w:rsidRDefault="00E8690B" w:rsidP="00E8690B">
      <w:pPr>
        <w:spacing w:line="276" w:lineRule="auto"/>
        <w:jc w:val="both"/>
        <w:rPr>
          <w:rFonts w:ascii="Calibri" w:hAnsi="Calibri" w:cs="Arial"/>
        </w:rPr>
      </w:pPr>
      <w:r w:rsidRPr="00901F65">
        <w:rPr>
          <w:rFonts w:ascii="Calibri" w:hAnsi="Calibri" w:cs="Arial"/>
        </w:rPr>
        <w:t xml:space="preserve">Aidan Gough, Director of Strategy and Policy for </w:t>
      </w:r>
      <w:proofErr w:type="spellStart"/>
      <w:r w:rsidRPr="00901F65">
        <w:rPr>
          <w:rFonts w:ascii="Calibri" w:hAnsi="Calibri" w:cs="Arial"/>
        </w:rPr>
        <w:t>InterTradeIreland</w:t>
      </w:r>
      <w:proofErr w:type="spellEnd"/>
      <w:r w:rsidRPr="00901F65">
        <w:rPr>
          <w:rFonts w:ascii="Calibri" w:hAnsi="Calibri" w:cs="Arial"/>
        </w:rPr>
        <w:t>, says of the</w:t>
      </w:r>
      <w:r w:rsidR="005B6C74">
        <w:rPr>
          <w:rFonts w:ascii="Calibri" w:hAnsi="Calibri" w:cs="Arial"/>
        </w:rPr>
        <w:t xml:space="preserve"> latest</w:t>
      </w:r>
      <w:r w:rsidRPr="00901F65">
        <w:rPr>
          <w:rFonts w:ascii="Calibri" w:hAnsi="Calibri" w:cs="Arial"/>
        </w:rPr>
        <w:t xml:space="preserve"> Business Monitor findings: “</w:t>
      </w:r>
      <w:r w:rsidR="000702E3">
        <w:rPr>
          <w:rFonts w:ascii="Calibri" w:hAnsi="Calibri" w:cs="Arial"/>
        </w:rPr>
        <w:t xml:space="preserve">The fact that after three years still only 15% of businesses are in growth mode shows the protracted nature of the current situation. Businesses however are adapting to the new economic reality and are actively </w:t>
      </w:r>
      <w:r w:rsidR="005B6C74">
        <w:rPr>
          <w:rFonts w:ascii="Calibri" w:hAnsi="Calibri" w:cs="Arial"/>
        </w:rPr>
        <w:t xml:space="preserve">reducing </w:t>
      </w:r>
      <w:r>
        <w:rPr>
          <w:rFonts w:ascii="Calibri" w:hAnsi="Calibri" w:cs="Arial"/>
        </w:rPr>
        <w:t>internal costs and pricing their products and services</w:t>
      </w:r>
      <w:r w:rsidR="005B6C74">
        <w:rPr>
          <w:rFonts w:ascii="Calibri" w:hAnsi="Calibri" w:cs="Arial"/>
        </w:rPr>
        <w:t xml:space="preserve"> more keenly</w:t>
      </w:r>
      <w:r w:rsidR="000702E3">
        <w:rPr>
          <w:rFonts w:ascii="Calibri" w:hAnsi="Calibri" w:cs="Arial"/>
        </w:rPr>
        <w:t>.</w:t>
      </w:r>
    </w:p>
    <w:p w:rsidR="00E8690B" w:rsidRDefault="00E8690B" w:rsidP="00E8690B">
      <w:pPr>
        <w:spacing w:line="276" w:lineRule="auto"/>
        <w:jc w:val="both"/>
        <w:rPr>
          <w:rFonts w:ascii="Calibri" w:hAnsi="Calibri" w:cs="Arial"/>
        </w:rPr>
      </w:pPr>
    </w:p>
    <w:p w:rsidR="000702E3" w:rsidRPr="000702E3" w:rsidRDefault="00354EF5" w:rsidP="00E8690B">
      <w:pPr>
        <w:spacing w:line="276" w:lineRule="auto"/>
        <w:jc w:val="both"/>
        <w:rPr>
          <w:rFonts w:ascii="Calibri" w:hAnsi="Calibri" w:cs="Arial"/>
          <w:b/>
        </w:rPr>
      </w:pPr>
      <w:r w:rsidRPr="00354EF5">
        <w:rPr>
          <w:rFonts w:ascii="Calibri" w:hAnsi="Calibri" w:cs="Arial"/>
          <w:b/>
        </w:rPr>
        <w:t>(</w:t>
      </w:r>
      <w:proofErr w:type="gramStart"/>
      <w:r w:rsidRPr="00354EF5">
        <w:rPr>
          <w:rFonts w:ascii="Calibri" w:hAnsi="Calibri" w:cs="Arial"/>
          <w:b/>
        </w:rPr>
        <w:t>more</w:t>
      </w:r>
      <w:proofErr w:type="gramEnd"/>
      <w:r w:rsidRPr="00354EF5">
        <w:rPr>
          <w:rFonts w:ascii="Calibri" w:hAnsi="Calibri" w:cs="Arial"/>
          <w:b/>
        </w:rPr>
        <w:t>....)</w:t>
      </w:r>
    </w:p>
    <w:p w:rsidR="000702E3" w:rsidRDefault="000702E3" w:rsidP="00E8690B">
      <w:pPr>
        <w:spacing w:line="276" w:lineRule="auto"/>
        <w:jc w:val="both"/>
        <w:rPr>
          <w:rFonts w:ascii="Calibri" w:hAnsi="Calibri" w:cs="Arial"/>
        </w:rPr>
      </w:pPr>
      <w:r>
        <w:rPr>
          <w:rFonts w:ascii="Calibri" w:hAnsi="Calibri" w:cs="Arial"/>
        </w:rPr>
        <w:lastRenderedPageBreak/>
        <w:t>Businesses believe that Government can best help the situation by reducing taxes and improving access to finance.</w:t>
      </w:r>
    </w:p>
    <w:p w:rsidR="000702E3" w:rsidRDefault="000702E3" w:rsidP="00E8690B">
      <w:pPr>
        <w:spacing w:line="276" w:lineRule="auto"/>
        <w:jc w:val="both"/>
        <w:rPr>
          <w:rFonts w:ascii="Calibri" w:hAnsi="Calibri" w:cs="Arial"/>
        </w:rPr>
      </w:pPr>
    </w:p>
    <w:p w:rsidR="00000000" w:rsidRDefault="00E8690B">
      <w:pPr>
        <w:spacing w:after="200" w:line="276" w:lineRule="auto"/>
        <w:rPr>
          <w:rFonts w:ascii="Calibri" w:hAnsi="Calibri" w:cs="Calibri"/>
        </w:rPr>
      </w:pPr>
      <w:r w:rsidRPr="00901F65">
        <w:rPr>
          <w:rFonts w:ascii="Calibri" w:hAnsi="Calibri" w:cs="Calibri"/>
        </w:rPr>
        <w:t>Aidan continues: “</w:t>
      </w:r>
      <w:r w:rsidR="005B6C74">
        <w:rPr>
          <w:rFonts w:ascii="Calibri" w:hAnsi="Calibri" w:cs="Calibri"/>
        </w:rPr>
        <w:t xml:space="preserve">Demand, or lack of it, still remains a key issue for businesses. </w:t>
      </w:r>
      <w:r>
        <w:rPr>
          <w:rFonts w:ascii="Calibri" w:hAnsi="Calibri" w:cs="Calibri"/>
        </w:rPr>
        <w:t xml:space="preserve">One sign of </w:t>
      </w:r>
      <w:r w:rsidR="00253775">
        <w:rPr>
          <w:rFonts w:ascii="Calibri" w:hAnsi="Calibri" w:cs="Calibri"/>
        </w:rPr>
        <w:t xml:space="preserve">how businesses are </w:t>
      </w:r>
      <w:r>
        <w:rPr>
          <w:rFonts w:ascii="Calibri" w:hAnsi="Calibri" w:cs="Calibri"/>
        </w:rPr>
        <w:t xml:space="preserve">addressing the issue of demand is the extent to which </w:t>
      </w:r>
      <w:r w:rsidR="00253775">
        <w:rPr>
          <w:rFonts w:ascii="Calibri" w:hAnsi="Calibri" w:cs="Calibri"/>
        </w:rPr>
        <w:t>they</w:t>
      </w:r>
      <w:r>
        <w:rPr>
          <w:rFonts w:ascii="Calibri" w:hAnsi="Calibri" w:cs="Calibri"/>
        </w:rPr>
        <w:t xml:space="preserve"> are looking for new markets.  </w:t>
      </w:r>
      <w:r w:rsidR="005B6C74">
        <w:rPr>
          <w:rFonts w:ascii="Calibri" w:hAnsi="Calibri" w:cs="Calibri"/>
        </w:rPr>
        <w:t xml:space="preserve"> Our research shows</w:t>
      </w:r>
      <w:r w:rsidR="00253775">
        <w:rPr>
          <w:rFonts w:ascii="Calibri" w:hAnsi="Calibri" w:cs="Calibri"/>
        </w:rPr>
        <w:t>, 25% of</w:t>
      </w:r>
      <w:r w:rsidR="00253775" w:rsidRPr="00901F65">
        <w:rPr>
          <w:rFonts w:ascii="Calibri" w:hAnsi="Calibri" w:cs="Calibri"/>
        </w:rPr>
        <w:t xml:space="preserve"> those companies currently trading cross-border</w:t>
      </w:r>
      <w:r w:rsidR="00253775">
        <w:rPr>
          <w:rFonts w:ascii="Calibri" w:hAnsi="Calibri" w:cs="Calibri"/>
        </w:rPr>
        <w:t xml:space="preserve"> have been encouraged by this experience to</w:t>
      </w:r>
      <w:r w:rsidR="00253775" w:rsidRPr="00901F65">
        <w:rPr>
          <w:rFonts w:ascii="Calibri" w:hAnsi="Calibri" w:cs="Calibri"/>
        </w:rPr>
        <w:t xml:space="preserve"> explore </w:t>
      </w:r>
      <w:r w:rsidR="005B6C74">
        <w:rPr>
          <w:rFonts w:ascii="Calibri" w:hAnsi="Calibri" w:cs="Calibri"/>
        </w:rPr>
        <w:t xml:space="preserve">further </w:t>
      </w:r>
      <w:r w:rsidR="00253775" w:rsidRPr="00901F65">
        <w:rPr>
          <w:rFonts w:ascii="Calibri" w:hAnsi="Calibri" w:cs="Calibri"/>
        </w:rPr>
        <w:t xml:space="preserve">opportunities to export to other markets. </w:t>
      </w:r>
      <w:r w:rsidR="00253775">
        <w:rPr>
          <w:rFonts w:ascii="Calibri" w:hAnsi="Calibri" w:cs="Calibri"/>
        </w:rPr>
        <w:t xml:space="preserve">Half of these </w:t>
      </w:r>
      <w:r w:rsidR="005B6C74">
        <w:rPr>
          <w:rFonts w:ascii="Calibri" w:hAnsi="Calibri" w:cs="Calibri"/>
        </w:rPr>
        <w:t xml:space="preserve">existing exporting </w:t>
      </w:r>
      <w:r w:rsidR="00253775">
        <w:rPr>
          <w:rFonts w:ascii="Calibri" w:hAnsi="Calibri" w:cs="Calibri"/>
        </w:rPr>
        <w:t xml:space="preserve">companies are now looking at the EU markets for new sales. InterTradeIreland are dealing with demand problems by taking more companies onto the first rung of the exporting ladder and giving them the confidence to seek out new opportunities </w:t>
      </w:r>
      <w:r w:rsidR="005B6C74">
        <w:rPr>
          <w:rFonts w:ascii="Calibri" w:hAnsi="Calibri" w:cs="Calibri"/>
        </w:rPr>
        <w:t xml:space="preserve">across </w:t>
      </w:r>
      <w:r w:rsidR="00253775">
        <w:rPr>
          <w:rFonts w:ascii="Calibri" w:hAnsi="Calibri" w:cs="Calibri"/>
        </w:rPr>
        <w:t>the island.”</w:t>
      </w:r>
    </w:p>
    <w:p w:rsidR="00E8690B" w:rsidRDefault="00E8690B" w:rsidP="00E5491F">
      <w:pPr>
        <w:spacing w:line="276" w:lineRule="auto"/>
        <w:jc w:val="both"/>
        <w:rPr>
          <w:rFonts w:ascii="Calibri" w:hAnsi="Calibri" w:cs="Calibri"/>
        </w:rPr>
      </w:pPr>
    </w:p>
    <w:p w:rsidR="005B6C74" w:rsidRDefault="00253775" w:rsidP="00E8690B">
      <w:pPr>
        <w:spacing w:line="276" w:lineRule="auto"/>
        <w:jc w:val="both"/>
        <w:rPr>
          <w:rFonts w:ascii="Calibri" w:hAnsi="Calibri" w:cs="Calibri"/>
        </w:rPr>
      </w:pPr>
      <w:bookmarkStart w:id="0" w:name="_GoBack"/>
      <w:bookmarkEnd w:id="0"/>
      <w:r>
        <w:rPr>
          <w:rFonts w:ascii="Calibri" w:hAnsi="Calibri" w:cs="Calibri"/>
        </w:rPr>
        <w:t>T</w:t>
      </w:r>
      <w:r w:rsidR="00E8690B" w:rsidRPr="00901F65">
        <w:rPr>
          <w:rFonts w:ascii="Calibri" w:hAnsi="Calibri" w:cs="Calibri"/>
        </w:rPr>
        <w:t xml:space="preserve">he </w:t>
      </w:r>
      <w:proofErr w:type="spellStart"/>
      <w:r w:rsidR="005B6C74">
        <w:rPr>
          <w:rFonts w:ascii="Calibri" w:hAnsi="Calibri" w:cs="Calibri"/>
        </w:rPr>
        <w:t>InterTradeIreland</w:t>
      </w:r>
      <w:proofErr w:type="spellEnd"/>
      <w:r w:rsidR="005B6C74">
        <w:rPr>
          <w:rFonts w:ascii="Calibri" w:hAnsi="Calibri" w:cs="Calibri"/>
        </w:rPr>
        <w:t xml:space="preserve"> Q1 2012 </w:t>
      </w:r>
      <w:r w:rsidR="00E8690B" w:rsidRPr="00901F65">
        <w:rPr>
          <w:rFonts w:ascii="Calibri" w:hAnsi="Calibri" w:cs="Calibri"/>
        </w:rPr>
        <w:t xml:space="preserve">Business Monitor also </w:t>
      </w:r>
      <w:r>
        <w:rPr>
          <w:rFonts w:ascii="Calibri" w:hAnsi="Calibri" w:cs="Calibri"/>
        </w:rPr>
        <w:t xml:space="preserve">raises an </w:t>
      </w:r>
      <w:r w:rsidR="002257CA">
        <w:rPr>
          <w:rFonts w:ascii="Calibri" w:hAnsi="Calibri" w:cs="Calibri"/>
        </w:rPr>
        <w:t xml:space="preserve">ongoing </w:t>
      </w:r>
      <w:r>
        <w:rPr>
          <w:rFonts w:ascii="Calibri" w:hAnsi="Calibri" w:cs="Calibri"/>
        </w:rPr>
        <w:t xml:space="preserve">issue about access to finance. More than two in five </w:t>
      </w:r>
      <w:r w:rsidR="000702E3">
        <w:rPr>
          <w:rFonts w:ascii="Calibri" w:hAnsi="Calibri" w:cs="Calibri"/>
        </w:rPr>
        <w:t xml:space="preserve">businesses </w:t>
      </w:r>
      <w:r>
        <w:rPr>
          <w:rFonts w:ascii="Calibri" w:hAnsi="Calibri" w:cs="Calibri"/>
        </w:rPr>
        <w:t>(41%) said that a lack of finance for investment in constraining their growth plans. This figure has risen since last quart</w:t>
      </w:r>
      <w:r w:rsidR="00A943DC">
        <w:rPr>
          <w:rFonts w:ascii="Calibri" w:hAnsi="Calibri" w:cs="Calibri"/>
        </w:rPr>
        <w:t xml:space="preserve">er (from 36%) and businesses in </w:t>
      </w:r>
      <w:r w:rsidR="005B6C74">
        <w:rPr>
          <w:rFonts w:ascii="Calibri" w:hAnsi="Calibri" w:cs="Calibri"/>
        </w:rPr>
        <w:t xml:space="preserve">Northern </w:t>
      </w:r>
      <w:r>
        <w:rPr>
          <w:rFonts w:ascii="Calibri" w:hAnsi="Calibri" w:cs="Calibri"/>
        </w:rPr>
        <w:t xml:space="preserve">Ireland (43%) are slightly more concerned than those in Ireland (40%). </w:t>
      </w:r>
      <w:r w:rsidR="005B6C74">
        <w:rPr>
          <w:rFonts w:ascii="Calibri" w:hAnsi="Calibri" w:cs="Calibri"/>
        </w:rPr>
        <w:t xml:space="preserve"> </w:t>
      </w:r>
    </w:p>
    <w:p w:rsidR="005B6C74" w:rsidRDefault="005B6C74" w:rsidP="00E8690B">
      <w:pPr>
        <w:spacing w:line="276" w:lineRule="auto"/>
        <w:jc w:val="both"/>
        <w:rPr>
          <w:rFonts w:ascii="Calibri" w:hAnsi="Calibri" w:cs="Calibri"/>
        </w:rPr>
      </w:pPr>
    </w:p>
    <w:p w:rsidR="00E8690B" w:rsidRPr="00901F65" w:rsidRDefault="005B6C74" w:rsidP="00E8690B">
      <w:pPr>
        <w:spacing w:line="276" w:lineRule="auto"/>
        <w:jc w:val="both"/>
        <w:rPr>
          <w:rFonts w:ascii="Calibri" w:hAnsi="Calibri" w:cs="Calibri"/>
        </w:rPr>
      </w:pPr>
      <w:r>
        <w:rPr>
          <w:rFonts w:ascii="Calibri" w:hAnsi="Calibri" w:cs="Calibri"/>
        </w:rPr>
        <w:t>Significantly</w:t>
      </w:r>
      <w:r w:rsidR="002257CA">
        <w:rPr>
          <w:rFonts w:ascii="Calibri" w:hAnsi="Calibri" w:cs="Calibri"/>
        </w:rPr>
        <w:t>,</w:t>
      </w:r>
      <w:r w:rsidR="00253775">
        <w:rPr>
          <w:rFonts w:ascii="Calibri" w:hAnsi="Calibri" w:cs="Calibri"/>
        </w:rPr>
        <w:t xml:space="preserve"> </w:t>
      </w:r>
      <w:r w:rsidR="00E8690B" w:rsidRPr="00901F65">
        <w:rPr>
          <w:rFonts w:ascii="Calibri" w:hAnsi="Calibri" w:cs="Calibri"/>
        </w:rPr>
        <w:t xml:space="preserve">87 per cent of businesses are not applying for any type of credit. </w:t>
      </w:r>
      <w:r w:rsidR="002257CA">
        <w:rPr>
          <w:rFonts w:ascii="Calibri" w:hAnsi="Calibri" w:cs="Calibri"/>
        </w:rPr>
        <w:t>However, in the last quarter, o</w:t>
      </w:r>
      <w:r w:rsidR="00E8690B" w:rsidRPr="00901F65">
        <w:rPr>
          <w:rFonts w:ascii="Calibri" w:hAnsi="Calibri" w:cs="Calibri"/>
        </w:rPr>
        <w:t>f those companies that did apply for a loan (4</w:t>
      </w:r>
      <w:r w:rsidR="002257CA">
        <w:rPr>
          <w:rFonts w:ascii="Calibri" w:hAnsi="Calibri" w:cs="Calibri"/>
        </w:rPr>
        <w:t>%</w:t>
      </w:r>
      <w:r w:rsidR="00E8690B" w:rsidRPr="00901F65">
        <w:rPr>
          <w:rFonts w:ascii="Calibri" w:hAnsi="Calibri" w:cs="Calibri"/>
        </w:rPr>
        <w:t>) over half (53</w:t>
      </w:r>
      <w:r w:rsidR="002257CA">
        <w:rPr>
          <w:rFonts w:ascii="Calibri" w:hAnsi="Calibri" w:cs="Calibri"/>
        </w:rPr>
        <w:t>%</w:t>
      </w:r>
      <w:r w:rsidR="00E8690B" w:rsidRPr="00901F65">
        <w:rPr>
          <w:rFonts w:ascii="Calibri" w:hAnsi="Calibri" w:cs="Calibri"/>
        </w:rPr>
        <w:t xml:space="preserve">) were successful in securing the finance. </w:t>
      </w:r>
      <w:r w:rsidR="002257CA">
        <w:rPr>
          <w:rFonts w:ascii="Calibri" w:hAnsi="Calibri" w:cs="Calibri"/>
        </w:rPr>
        <w:t>(</w:t>
      </w:r>
      <w:r w:rsidR="00E8690B" w:rsidRPr="00901F65">
        <w:rPr>
          <w:rFonts w:ascii="Calibri" w:hAnsi="Calibri" w:cs="Calibri"/>
        </w:rPr>
        <w:t>8</w:t>
      </w:r>
      <w:r w:rsidR="002257CA">
        <w:rPr>
          <w:rFonts w:ascii="Calibri" w:hAnsi="Calibri" w:cs="Calibri"/>
        </w:rPr>
        <w:t>%)</w:t>
      </w:r>
      <w:r w:rsidR="00E8690B" w:rsidRPr="00901F65">
        <w:rPr>
          <w:rFonts w:ascii="Calibri" w:hAnsi="Calibri" w:cs="Calibri"/>
        </w:rPr>
        <w:t xml:space="preserve"> of businesses had applied for an overdraft of which </w:t>
      </w:r>
      <w:r w:rsidR="002257CA">
        <w:rPr>
          <w:rFonts w:ascii="Calibri" w:hAnsi="Calibri" w:cs="Calibri"/>
        </w:rPr>
        <w:t>(</w:t>
      </w:r>
      <w:r w:rsidR="00E8690B" w:rsidRPr="00901F65">
        <w:rPr>
          <w:rFonts w:ascii="Calibri" w:hAnsi="Calibri" w:cs="Calibri"/>
        </w:rPr>
        <w:t>79</w:t>
      </w:r>
      <w:r w:rsidR="002257CA">
        <w:rPr>
          <w:rFonts w:ascii="Calibri" w:hAnsi="Calibri" w:cs="Calibri"/>
        </w:rPr>
        <w:t>%)</w:t>
      </w:r>
      <w:r w:rsidR="000702E3">
        <w:rPr>
          <w:rFonts w:ascii="Calibri" w:hAnsi="Calibri" w:cs="Calibri"/>
        </w:rPr>
        <w:t xml:space="preserve"> </w:t>
      </w:r>
      <w:r w:rsidR="00E8690B" w:rsidRPr="00901F65">
        <w:rPr>
          <w:rFonts w:ascii="Calibri" w:hAnsi="Calibri" w:cs="Calibri"/>
        </w:rPr>
        <w:t>were granted.</w:t>
      </w:r>
    </w:p>
    <w:p w:rsidR="00253775" w:rsidRDefault="00253775" w:rsidP="00253775">
      <w:pPr>
        <w:spacing w:line="276" w:lineRule="auto"/>
        <w:jc w:val="both"/>
        <w:rPr>
          <w:rFonts w:ascii="Calibri" w:hAnsi="Calibri" w:cs="Calibri"/>
        </w:rPr>
      </w:pPr>
    </w:p>
    <w:p w:rsidR="00253775" w:rsidRPr="00901F65" w:rsidRDefault="00EB5300" w:rsidP="00253775">
      <w:pPr>
        <w:spacing w:line="276" w:lineRule="auto"/>
        <w:jc w:val="both"/>
        <w:rPr>
          <w:rFonts w:ascii="Calibri" w:hAnsi="Calibri" w:cs="Calibri"/>
        </w:rPr>
      </w:pPr>
      <w:r>
        <w:rPr>
          <w:rFonts w:ascii="Calibri" w:hAnsi="Calibri" w:cs="Calibri"/>
        </w:rPr>
        <w:t xml:space="preserve">Aidan concluded: </w:t>
      </w:r>
      <w:r w:rsidR="00253775">
        <w:rPr>
          <w:rFonts w:ascii="Calibri" w:hAnsi="Calibri" w:cs="Calibri"/>
        </w:rPr>
        <w:t>“</w:t>
      </w:r>
      <w:r w:rsidR="00253775" w:rsidRPr="00901F65">
        <w:rPr>
          <w:rFonts w:ascii="Calibri" w:hAnsi="Calibri" w:cs="Calibri"/>
        </w:rPr>
        <w:t xml:space="preserve">Although only a small minority of companies surveyed in this Business Monitor report applied for finance, a large percentage </w:t>
      </w:r>
      <w:r w:rsidR="00253775">
        <w:rPr>
          <w:rFonts w:ascii="Calibri" w:hAnsi="Calibri" w:cs="Calibri"/>
        </w:rPr>
        <w:t xml:space="preserve">are telling us that a lack of finance is affecting their growth plans. </w:t>
      </w:r>
      <w:r>
        <w:rPr>
          <w:rFonts w:ascii="Calibri" w:hAnsi="Calibri" w:cs="Calibri"/>
        </w:rPr>
        <w:t xml:space="preserve">Many of those going forward to apply for credit have been successful </w:t>
      </w:r>
      <w:r w:rsidR="00253775" w:rsidRPr="00901F65">
        <w:rPr>
          <w:rFonts w:ascii="Calibri" w:hAnsi="Calibri" w:cs="Calibri"/>
        </w:rPr>
        <w:t xml:space="preserve">and I would encourage businesses to seek out financial support if they require it. </w:t>
      </w:r>
      <w:proofErr w:type="spellStart"/>
      <w:r>
        <w:rPr>
          <w:rFonts w:ascii="Calibri" w:hAnsi="Calibri" w:cs="Calibri"/>
        </w:rPr>
        <w:t>InterTradeIreland</w:t>
      </w:r>
      <w:proofErr w:type="spellEnd"/>
      <w:r>
        <w:rPr>
          <w:rFonts w:ascii="Calibri" w:hAnsi="Calibri" w:cs="Calibri"/>
        </w:rPr>
        <w:t xml:space="preserve"> will</w:t>
      </w:r>
      <w:r w:rsidR="00253775" w:rsidRPr="00901F65">
        <w:rPr>
          <w:rFonts w:ascii="Calibri" w:hAnsi="Calibri" w:cs="Calibri"/>
        </w:rPr>
        <w:t xml:space="preserve"> continu</w:t>
      </w:r>
      <w:r>
        <w:rPr>
          <w:rFonts w:ascii="Calibri" w:hAnsi="Calibri" w:cs="Calibri"/>
        </w:rPr>
        <w:t>e</w:t>
      </w:r>
      <w:r w:rsidR="00253775" w:rsidRPr="00901F65">
        <w:rPr>
          <w:rFonts w:ascii="Calibri" w:hAnsi="Calibri" w:cs="Calibri"/>
        </w:rPr>
        <w:t xml:space="preserve"> to work with bus</w:t>
      </w:r>
      <w:r>
        <w:rPr>
          <w:rFonts w:ascii="Calibri" w:hAnsi="Calibri" w:cs="Calibri"/>
        </w:rPr>
        <w:t>iness owners, government bodies and</w:t>
      </w:r>
      <w:r w:rsidR="00253775" w:rsidRPr="00901F65">
        <w:rPr>
          <w:rFonts w:ascii="Calibri" w:hAnsi="Calibri" w:cs="Calibri"/>
        </w:rPr>
        <w:t xml:space="preserve"> investors</w:t>
      </w:r>
      <w:r>
        <w:rPr>
          <w:rFonts w:ascii="Calibri" w:hAnsi="Calibri" w:cs="Calibri"/>
        </w:rPr>
        <w:t xml:space="preserve"> to ensure that we</w:t>
      </w:r>
      <w:r w:rsidR="00253775" w:rsidRPr="00901F65">
        <w:rPr>
          <w:rFonts w:ascii="Calibri" w:hAnsi="Calibri" w:cs="Calibri"/>
        </w:rPr>
        <w:t xml:space="preserve"> carr</w:t>
      </w:r>
      <w:r>
        <w:rPr>
          <w:rFonts w:ascii="Calibri" w:hAnsi="Calibri" w:cs="Calibri"/>
        </w:rPr>
        <w:t>y</w:t>
      </w:r>
      <w:r w:rsidR="00253775" w:rsidRPr="00901F65">
        <w:rPr>
          <w:rFonts w:ascii="Calibri" w:hAnsi="Calibri" w:cs="Calibri"/>
        </w:rPr>
        <w:t xml:space="preserve"> on providing support for businesses to help them accelerate their growth.”</w:t>
      </w:r>
    </w:p>
    <w:p w:rsidR="00E8690B" w:rsidRPr="00901F65" w:rsidRDefault="00E8690B" w:rsidP="00E8690B">
      <w:pPr>
        <w:spacing w:line="276" w:lineRule="auto"/>
        <w:jc w:val="both"/>
        <w:rPr>
          <w:rFonts w:ascii="Calibri" w:hAnsi="Calibri" w:cs="Calibri"/>
          <w:b/>
          <w:i/>
        </w:rPr>
      </w:pPr>
    </w:p>
    <w:p w:rsidR="00E138CB" w:rsidRPr="00901F65" w:rsidRDefault="00E138CB" w:rsidP="004D2823">
      <w:pPr>
        <w:spacing w:line="276" w:lineRule="auto"/>
        <w:rPr>
          <w:rFonts w:ascii="Calibri" w:hAnsi="Calibri" w:cs="Calibri"/>
        </w:rPr>
      </w:pPr>
    </w:p>
    <w:p w:rsidR="00E138CB" w:rsidRPr="00901F65" w:rsidRDefault="00E138CB" w:rsidP="004D2823">
      <w:pPr>
        <w:spacing w:line="276" w:lineRule="auto"/>
        <w:jc w:val="center"/>
        <w:rPr>
          <w:rFonts w:ascii="Calibri" w:hAnsi="Calibri" w:cs="Calibri"/>
          <w:b/>
        </w:rPr>
      </w:pPr>
      <w:r w:rsidRPr="00901F65">
        <w:rPr>
          <w:rFonts w:ascii="Calibri" w:hAnsi="Calibri" w:cs="Calibri"/>
          <w:b/>
        </w:rPr>
        <w:t>[</w:t>
      </w:r>
      <w:r w:rsidR="001017B1" w:rsidRPr="00901F65">
        <w:rPr>
          <w:rFonts w:ascii="Calibri" w:hAnsi="Calibri" w:cs="Calibri"/>
          <w:b/>
        </w:rPr>
        <w:t>ENDS</w:t>
      </w:r>
      <w:r w:rsidRPr="00901F65">
        <w:rPr>
          <w:rFonts w:ascii="Calibri" w:hAnsi="Calibri" w:cs="Calibri"/>
          <w:b/>
        </w:rPr>
        <w:t>]</w:t>
      </w:r>
    </w:p>
    <w:p w:rsidR="00E138CB" w:rsidRPr="00901F65" w:rsidRDefault="00E138CB" w:rsidP="004D2823">
      <w:pPr>
        <w:spacing w:line="276" w:lineRule="auto"/>
        <w:rPr>
          <w:rFonts w:ascii="Calibri" w:hAnsi="Calibri" w:cs="Calibri"/>
        </w:rPr>
      </w:pPr>
    </w:p>
    <w:p w:rsidR="009D05BE" w:rsidRPr="00901F65" w:rsidRDefault="001D7CCB" w:rsidP="007B755D">
      <w:pPr>
        <w:rPr>
          <w:rFonts w:asciiTheme="minorHAnsi" w:hAnsiTheme="minorHAnsi" w:cstheme="minorHAnsi"/>
        </w:rPr>
      </w:pPr>
      <w:r w:rsidRPr="00901F65">
        <w:rPr>
          <w:rFonts w:asciiTheme="minorHAnsi" w:hAnsiTheme="minorHAnsi" w:cstheme="minorHAnsi"/>
        </w:rPr>
        <w:t xml:space="preserve">A copy of the Executive Summary can be viewed at </w:t>
      </w:r>
    </w:p>
    <w:p w:rsidR="007B755D" w:rsidRPr="000702E3" w:rsidRDefault="00354EF5" w:rsidP="007B755D">
      <w:pPr>
        <w:rPr>
          <w:rFonts w:asciiTheme="minorHAnsi" w:hAnsiTheme="minorHAnsi" w:cstheme="minorHAnsi"/>
        </w:rPr>
      </w:pPr>
      <w:hyperlink r:id="rId8" w:history="1">
        <w:r w:rsidRPr="00354EF5">
          <w:rPr>
            <w:rStyle w:val="Hyperlink"/>
            <w:rFonts w:asciiTheme="minorHAnsi" w:hAnsiTheme="minorHAnsi" w:cstheme="minorHAnsi"/>
          </w:rPr>
          <w:t>INSERT</w:t>
        </w:r>
      </w:hyperlink>
    </w:p>
    <w:p w:rsidR="00E138CB" w:rsidRPr="00901F65" w:rsidRDefault="00E138CB" w:rsidP="004D2823">
      <w:pPr>
        <w:spacing w:line="276" w:lineRule="auto"/>
        <w:rPr>
          <w:rFonts w:ascii="Calibri" w:hAnsi="Calibri" w:cs="Calibri"/>
        </w:rPr>
      </w:pPr>
    </w:p>
    <w:p w:rsidR="00C103B1" w:rsidRPr="00901F65" w:rsidRDefault="00C103B1" w:rsidP="004D2823">
      <w:pPr>
        <w:spacing w:line="276" w:lineRule="auto"/>
        <w:rPr>
          <w:rFonts w:ascii="Calibri" w:hAnsi="Calibri" w:cs="Calibri"/>
        </w:rPr>
      </w:pPr>
    </w:p>
    <w:p w:rsidR="00E138CB" w:rsidRPr="00901F65" w:rsidRDefault="00E138CB" w:rsidP="004D2823">
      <w:pPr>
        <w:spacing w:line="276" w:lineRule="auto"/>
        <w:jc w:val="center"/>
        <w:rPr>
          <w:rFonts w:ascii="Calibri" w:hAnsi="Calibri" w:cs="Arial"/>
          <w:b/>
        </w:rPr>
      </w:pPr>
      <w:r w:rsidRPr="00901F65">
        <w:rPr>
          <w:rFonts w:ascii="Calibri" w:hAnsi="Calibri" w:cs="Arial"/>
          <w:b/>
        </w:rPr>
        <w:t xml:space="preserve">For further media enquires </w:t>
      </w:r>
      <w:r w:rsidR="004D2823" w:rsidRPr="00901F65">
        <w:rPr>
          <w:rFonts w:ascii="Calibri" w:hAnsi="Calibri" w:cs="Arial"/>
          <w:b/>
        </w:rPr>
        <w:t>please contact Sheelagh Wright/</w:t>
      </w:r>
      <w:r w:rsidRPr="00901F65">
        <w:rPr>
          <w:rFonts w:ascii="Calibri" w:hAnsi="Calibri" w:cs="Arial"/>
          <w:b/>
        </w:rPr>
        <w:t xml:space="preserve">Karen Irwin of </w:t>
      </w:r>
      <w:r w:rsidR="004D2823" w:rsidRPr="00901F65">
        <w:rPr>
          <w:rFonts w:ascii="Calibri" w:hAnsi="Calibri" w:cs="Arial"/>
          <w:b/>
        </w:rPr>
        <w:t>dcp strategic communication on 028</w:t>
      </w:r>
      <w:r w:rsidRPr="00901F65">
        <w:rPr>
          <w:rFonts w:ascii="Calibri" w:hAnsi="Calibri" w:cs="Arial"/>
          <w:b/>
        </w:rPr>
        <w:t xml:space="preserve"> 9040 2296 or email sheelaghw@dcppr.co.uk</w:t>
      </w:r>
    </w:p>
    <w:p w:rsidR="00C14540" w:rsidRPr="00901F65" w:rsidRDefault="00C14540" w:rsidP="004D2823">
      <w:pPr>
        <w:spacing w:line="276" w:lineRule="auto"/>
      </w:pPr>
    </w:p>
    <w:sectPr w:rsidR="00C14540" w:rsidRPr="00901F65" w:rsidSect="002410FA">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E01" w:rsidRDefault="00F54E01" w:rsidP="00C611A6">
      <w:r>
        <w:separator/>
      </w:r>
    </w:p>
  </w:endnote>
  <w:endnote w:type="continuationSeparator" w:id="0">
    <w:p w:rsidR="00F54E01" w:rsidRDefault="00F54E01" w:rsidP="00C611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E01" w:rsidRDefault="00F54E01" w:rsidP="00C611A6">
      <w:r>
        <w:separator/>
      </w:r>
    </w:p>
  </w:footnote>
  <w:footnote w:type="continuationSeparator" w:id="0">
    <w:p w:rsidR="00F54E01" w:rsidRDefault="00F54E01" w:rsidP="00C611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1A6" w:rsidRDefault="00C611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4"/>
  </w:hdrShapeDefaults>
  <w:footnotePr>
    <w:footnote w:id="-1"/>
    <w:footnote w:id="0"/>
  </w:footnotePr>
  <w:endnotePr>
    <w:endnote w:id="-1"/>
    <w:endnote w:id="0"/>
  </w:endnotePr>
  <w:compat/>
  <w:rsids>
    <w:rsidRoot w:val="00E138CB"/>
    <w:rsid w:val="00070242"/>
    <w:rsid w:val="000702E3"/>
    <w:rsid w:val="000A4881"/>
    <w:rsid w:val="000F3540"/>
    <w:rsid w:val="001017B1"/>
    <w:rsid w:val="0013341D"/>
    <w:rsid w:val="001C2854"/>
    <w:rsid w:val="001D7CCB"/>
    <w:rsid w:val="00221471"/>
    <w:rsid w:val="002257CA"/>
    <w:rsid w:val="002410FA"/>
    <w:rsid w:val="00253775"/>
    <w:rsid w:val="0029123E"/>
    <w:rsid w:val="002E4AE4"/>
    <w:rsid w:val="00354EF5"/>
    <w:rsid w:val="00385738"/>
    <w:rsid w:val="003B0241"/>
    <w:rsid w:val="00435C7F"/>
    <w:rsid w:val="00456FF9"/>
    <w:rsid w:val="00485E83"/>
    <w:rsid w:val="004D2823"/>
    <w:rsid w:val="005763F6"/>
    <w:rsid w:val="00592EF2"/>
    <w:rsid w:val="005B6C74"/>
    <w:rsid w:val="006A6E12"/>
    <w:rsid w:val="007B755D"/>
    <w:rsid w:val="00901F65"/>
    <w:rsid w:val="0091447D"/>
    <w:rsid w:val="00915946"/>
    <w:rsid w:val="00943AB5"/>
    <w:rsid w:val="009D05BE"/>
    <w:rsid w:val="009D5AC1"/>
    <w:rsid w:val="00A01201"/>
    <w:rsid w:val="00A305F5"/>
    <w:rsid w:val="00A943DC"/>
    <w:rsid w:val="00C103B1"/>
    <w:rsid w:val="00C14540"/>
    <w:rsid w:val="00C3754C"/>
    <w:rsid w:val="00C611A6"/>
    <w:rsid w:val="00C83307"/>
    <w:rsid w:val="00CA36CE"/>
    <w:rsid w:val="00CA5A91"/>
    <w:rsid w:val="00CF3E40"/>
    <w:rsid w:val="00D1680E"/>
    <w:rsid w:val="00D972E5"/>
    <w:rsid w:val="00E03957"/>
    <w:rsid w:val="00E138CB"/>
    <w:rsid w:val="00E31FD8"/>
    <w:rsid w:val="00E5183D"/>
    <w:rsid w:val="00E5491F"/>
    <w:rsid w:val="00E723B9"/>
    <w:rsid w:val="00E8690B"/>
    <w:rsid w:val="00EA23B8"/>
    <w:rsid w:val="00EB5300"/>
    <w:rsid w:val="00EC161E"/>
    <w:rsid w:val="00ED3A74"/>
    <w:rsid w:val="00F168D8"/>
    <w:rsid w:val="00F42BCF"/>
    <w:rsid w:val="00F54E01"/>
    <w:rsid w:val="00FB64F5"/>
    <w:rsid w:val="00FD0A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8C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38CB"/>
    <w:rPr>
      <w:color w:val="0000FF"/>
      <w:u w:val="single"/>
    </w:rPr>
  </w:style>
  <w:style w:type="paragraph" w:styleId="BalloonText">
    <w:name w:val="Balloon Text"/>
    <w:basedOn w:val="Normal"/>
    <w:link w:val="BalloonTextChar"/>
    <w:uiPriority w:val="99"/>
    <w:semiHidden/>
    <w:unhideWhenUsed/>
    <w:rsid w:val="00CA5A91"/>
    <w:rPr>
      <w:rFonts w:ascii="Tahoma" w:hAnsi="Tahoma" w:cs="Tahoma"/>
      <w:sz w:val="16"/>
      <w:szCs w:val="16"/>
    </w:rPr>
  </w:style>
  <w:style w:type="character" w:customStyle="1" w:styleId="BalloonTextChar">
    <w:name w:val="Balloon Text Char"/>
    <w:basedOn w:val="DefaultParagraphFont"/>
    <w:link w:val="BalloonText"/>
    <w:uiPriority w:val="99"/>
    <w:semiHidden/>
    <w:rsid w:val="00CA5A91"/>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7B755D"/>
    <w:rPr>
      <w:color w:val="800080" w:themeColor="followedHyperlink"/>
      <w:u w:val="single"/>
    </w:rPr>
  </w:style>
  <w:style w:type="paragraph" w:styleId="Header">
    <w:name w:val="header"/>
    <w:basedOn w:val="Normal"/>
    <w:link w:val="HeaderChar"/>
    <w:uiPriority w:val="99"/>
    <w:unhideWhenUsed/>
    <w:rsid w:val="00C611A6"/>
    <w:pPr>
      <w:tabs>
        <w:tab w:val="center" w:pos="4513"/>
        <w:tab w:val="right" w:pos="9026"/>
      </w:tabs>
    </w:pPr>
  </w:style>
  <w:style w:type="character" w:customStyle="1" w:styleId="HeaderChar">
    <w:name w:val="Header Char"/>
    <w:basedOn w:val="DefaultParagraphFont"/>
    <w:link w:val="Header"/>
    <w:uiPriority w:val="99"/>
    <w:rsid w:val="00C611A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611A6"/>
    <w:pPr>
      <w:tabs>
        <w:tab w:val="center" w:pos="4513"/>
        <w:tab w:val="right" w:pos="9026"/>
      </w:tabs>
    </w:pPr>
  </w:style>
  <w:style w:type="character" w:customStyle="1" w:styleId="FooterChar">
    <w:name w:val="Footer Char"/>
    <w:basedOn w:val="DefaultParagraphFont"/>
    <w:link w:val="Footer"/>
    <w:uiPriority w:val="99"/>
    <w:rsid w:val="00C611A6"/>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168D8"/>
    <w:rPr>
      <w:sz w:val="16"/>
      <w:szCs w:val="16"/>
    </w:rPr>
  </w:style>
  <w:style w:type="paragraph" w:styleId="CommentText">
    <w:name w:val="annotation text"/>
    <w:basedOn w:val="Normal"/>
    <w:link w:val="CommentTextChar"/>
    <w:uiPriority w:val="99"/>
    <w:semiHidden/>
    <w:unhideWhenUsed/>
    <w:rsid w:val="00F168D8"/>
    <w:rPr>
      <w:sz w:val="20"/>
      <w:szCs w:val="20"/>
    </w:rPr>
  </w:style>
  <w:style w:type="character" w:customStyle="1" w:styleId="CommentTextChar">
    <w:name w:val="Comment Text Char"/>
    <w:basedOn w:val="DefaultParagraphFont"/>
    <w:link w:val="CommentText"/>
    <w:uiPriority w:val="99"/>
    <w:semiHidden/>
    <w:rsid w:val="00F168D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68D8"/>
    <w:rPr>
      <w:b/>
      <w:bCs/>
    </w:rPr>
  </w:style>
  <w:style w:type="character" w:customStyle="1" w:styleId="CommentSubjectChar">
    <w:name w:val="Comment Subject Char"/>
    <w:basedOn w:val="CommentTextChar"/>
    <w:link w:val="CommentSubject"/>
    <w:uiPriority w:val="99"/>
    <w:semiHidden/>
    <w:rsid w:val="00F168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8C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38CB"/>
    <w:rPr>
      <w:color w:val="0000FF"/>
      <w:u w:val="single"/>
    </w:rPr>
  </w:style>
  <w:style w:type="paragraph" w:styleId="BalloonText">
    <w:name w:val="Balloon Text"/>
    <w:basedOn w:val="Normal"/>
    <w:link w:val="BalloonTextChar"/>
    <w:uiPriority w:val="99"/>
    <w:semiHidden/>
    <w:unhideWhenUsed/>
    <w:rsid w:val="00CA5A91"/>
    <w:rPr>
      <w:rFonts w:ascii="Tahoma" w:hAnsi="Tahoma" w:cs="Tahoma"/>
      <w:sz w:val="16"/>
      <w:szCs w:val="16"/>
    </w:rPr>
  </w:style>
  <w:style w:type="character" w:customStyle="1" w:styleId="BalloonTextChar">
    <w:name w:val="Balloon Text Char"/>
    <w:basedOn w:val="DefaultParagraphFont"/>
    <w:link w:val="BalloonText"/>
    <w:uiPriority w:val="99"/>
    <w:semiHidden/>
    <w:rsid w:val="00CA5A91"/>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7B755D"/>
    <w:rPr>
      <w:color w:val="800080" w:themeColor="followedHyperlink"/>
      <w:u w:val="single"/>
    </w:rPr>
  </w:style>
  <w:style w:type="paragraph" w:styleId="Header">
    <w:name w:val="header"/>
    <w:basedOn w:val="Normal"/>
    <w:link w:val="HeaderChar"/>
    <w:uiPriority w:val="99"/>
    <w:unhideWhenUsed/>
    <w:rsid w:val="00C611A6"/>
    <w:pPr>
      <w:tabs>
        <w:tab w:val="center" w:pos="4513"/>
        <w:tab w:val="right" w:pos="9026"/>
      </w:tabs>
    </w:pPr>
  </w:style>
  <w:style w:type="character" w:customStyle="1" w:styleId="HeaderChar">
    <w:name w:val="Header Char"/>
    <w:basedOn w:val="DefaultParagraphFont"/>
    <w:link w:val="Header"/>
    <w:uiPriority w:val="99"/>
    <w:rsid w:val="00C611A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611A6"/>
    <w:pPr>
      <w:tabs>
        <w:tab w:val="center" w:pos="4513"/>
        <w:tab w:val="right" w:pos="9026"/>
      </w:tabs>
    </w:pPr>
  </w:style>
  <w:style w:type="character" w:customStyle="1" w:styleId="FooterChar">
    <w:name w:val="Footer Char"/>
    <w:basedOn w:val="DefaultParagraphFont"/>
    <w:link w:val="Footer"/>
    <w:uiPriority w:val="99"/>
    <w:rsid w:val="00C611A6"/>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5356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tradeireland.com/researchandpublications/publications/name,10778,en.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E2B80-C92B-442E-8F71-A2395D4E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Sheelagh Wright</dc:creator>
  <cp:lastModifiedBy>stewartd</cp:lastModifiedBy>
  <cp:revision>3</cp:revision>
  <cp:lastPrinted>2012-05-17T12:20:00Z</cp:lastPrinted>
  <dcterms:created xsi:type="dcterms:W3CDTF">2012-05-17T13:18:00Z</dcterms:created>
  <dcterms:modified xsi:type="dcterms:W3CDTF">2012-05-17T13:25:00Z</dcterms:modified>
</cp:coreProperties>
</file>