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B" w:rsidRPr="00DA6BD6" w:rsidRDefault="00EF500B" w:rsidP="00122595">
      <w:pPr>
        <w:spacing w:after="0" w:line="360" w:lineRule="auto"/>
        <w:rPr>
          <w:color w:val="FF0000"/>
        </w:rPr>
      </w:pPr>
      <w:r w:rsidRPr="00EF500B">
        <w:rPr>
          <w:color w:val="FF0000"/>
        </w:rPr>
        <w:t>Embargoed until</w:t>
      </w:r>
      <w:r>
        <w:rPr>
          <w:color w:val="FF0000"/>
        </w:rPr>
        <w:t xml:space="preserve"> 00:01, 17 February 2014</w:t>
      </w:r>
    </w:p>
    <w:p w:rsidR="00DF7F5F" w:rsidRDefault="00DF7F5F" w:rsidP="00D45A17">
      <w:pPr>
        <w:spacing w:after="0" w:line="360" w:lineRule="auto"/>
        <w:rPr>
          <w:b/>
        </w:rPr>
      </w:pPr>
    </w:p>
    <w:p w:rsidR="001C3135" w:rsidRDefault="00D45A17" w:rsidP="001C3135">
      <w:pPr>
        <w:spacing w:after="0" w:line="360" w:lineRule="auto"/>
        <w:jc w:val="center"/>
        <w:rPr>
          <w:b/>
        </w:rPr>
      </w:pPr>
      <w:r>
        <w:rPr>
          <w:b/>
        </w:rPr>
        <w:t>MOOD OF OPTIMISM TAKING HOLD ACCORDING TO THE LATEST</w:t>
      </w:r>
    </w:p>
    <w:p w:rsidR="003430BA" w:rsidRPr="00D45A17" w:rsidRDefault="0016791C" w:rsidP="001C3135">
      <w:pPr>
        <w:spacing w:after="0" w:line="360" w:lineRule="auto"/>
        <w:jc w:val="center"/>
        <w:rPr>
          <w:b/>
        </w:rPr>
      </w:pPr>
      <w:r>
        <w:rPr>
          <w:b/>
        </w:rPr>
        <w:t>INTERTRADEIRELAND</w:t>
      </w:r>
      <w:r w:rsidR="00D45A17">
        <w:rPr>
          <w:b/>
        </w:rPr>
        <w:t xml:space="preserve"> </w:t>
      </w:r>
      <w:r w:rsidR="00A22207" w:rsidRPr="00694B85">
        <w:rPr>
          <w:b/>
        </w:rPr>
        <w:t>BUSINESS MONITOR</w:t>
      </w:r>
    </w:p>
    <w:p w:rsidR="003B5AB9" w:rsidRDefault="003B5AB9" w:rsidP="001A5926">
      <w:pPr>
        <w:spacing w:after="0" w:line="360" w:lineRule="auto"/>
      </w:pPr>
    </w:p>
    <w:p w:rsidR="00D36E40" w:rsidRDefault="00810CA7" w:rsidP="001A5926">
      <w:pPr>
        <w:spacing w:after="0" w:line="360" w:lineRule="auto"/>
      </w:pPr>
      <w:r w:rsidRPr="00810CA7">
        <w:t>The latest quarterly Business Monitor (</w:t>
      </w:r>
      <w:r>
        <w:rPr>
          <w:lang w:val="en-IE"/>
        </w:rPr>
        <w:t>October – December</w:t>
      </w:r>
      <w:r w:rsidRPr="00810CA7">
        <w:rPr>
          <w:lang w:val="en-IE"/>
        </w:rPr>
        <w:t xml:space="preserve"> 2013) </w:t>
      </w:r>
      <w:r w:rsidRPr="00810CA7">
        <w:t>released today by InterTradeIreland</w:t>
      </w:r>
      <w:r>
        <w:t xml:space="preserve"> has revealed a significant increase in the number of firms reporting to be in growth mode. </w:t>
      </w:r>
      <w:r w:rsidR="0016791C">
        <w:t xml:space="preserve"> </w:t>
      </w:r>
      <w:r w:rsidR="00F34215">
        <w:t xml:space="preserve">The percentage of businesses experiencing growth </w:t>
      </w:r>
      <w:r w:rsidR="00065FAB">
        <w:t xml:space="preserve">has jumped from </w:t>
      </w:r>
      <w:r w:rsidR="00624C00">
        <w:t>10 per cent this time last year</w:t>
      </w:r>
      <w:r w:rsidR="003E4D30">
        <w:t xml:space="preserve"> </w:t>
      </w:r>
      <w:r w:rsidR="003430BA">
        <w:t>to</w:t>
      </w:r>
      <w:r w:rsidR="00065FAB">
        <w:t xml:space="preserve"> 40 per cen</w:t>
      </w:r>
      <w:r w:rsidR="00C873A7">
        <w:t>t in the final quarter of 2013</w:t>
      </w:r>
      <w:r w:rsidR="003E4D30">
        <w:t xml:space="preserve">. </w:t>
      </w:r>
      <w:r w:rsidR="00C873A7">
        <w:t xml:space="preserve"> </w:t>
      </w:r>
    </w:p>
    <w:p w:rsidR="00D36E40" w:rsidRDefault="00D36E40" w:rsidP="001A5926">
      <w:pPr>
        <w:spacing w:after="0" w:line="360" w:lineRule="auto"/>
      </w:pPr>
    </w:p>
    <w:p w:rsidR="0067646B" w:rsidRDefault="00E058C9" w:rsidP="001A5926">
      <w:pPr>
        <w:spacing w:after="0" w:line="360" w:lineRule="auto"/>
      </w:pPr>
      <w:r>
        <w:t>The upward</w:t>
      </w:r>
      <w:r w:rsidR="00C873A7">
        <w:t xml:space="preserve"> trend is consistent across all sectors </w:t>
      </w:r>
      <w:r w:rsidR="00D45A17">
        <w:t xml:space="preserve">but </w:t>
      </w:r>
      <w:r w:rsidR="00C873A7">
        <w:t>it is manufacturing and construction that have seen the biggest positive change in performance.</w:t>
      </w:r>
      <w:r w:rsidR="00E40662">
        <w:t xml:space="preserve"> </w:t>
      </w:r>
      <w:r w:rsidR="0067646B">
        <w:t xml:space="preserve">Sales performance continues to improve this quarter with 38 per cent of firms reporting increased sales </w:t>
      </w:r>
      <w:r w:rsidR="00CD7734">
        <w:t>compared to 31</w:t>
      </w:r>
      <w:r w:rsidR="00535CB8">
        <w:t xml:space="preserve"> per cent</w:t>
      </w:r>
      <w:r w:rsidR="00D36E40">
        <w:t xml:space="preserve"> in Q3. Manufacturing, c</w:t>
      </w:r>
      <w:r w:rsidR="00D45A17">
        <w:t>on</w:t>
      </w:r>
      <w:r w:rsidR="00D36E40">
        <w:t>struction and business s</w:t>
      </w:r>
      <w:r w:rsidR="00D45A17">
        <w:t xml:space="preserve">ervices </w:t>
      </w:r>
      <w:r w:rsidR="00CD6205" w:rsidRPr="00CD6205">
        <w:t xml:space="preserve">are </w:t>
      </w:r>
      <w:r w:rsidR="003E4D30">
        <w:t>driving the recovery</w:t>
      </w:r>
      <w:r w:rsidR="00E40662">
        <w:t>, with retail and leisure</w:t>
      </w:r>
      <w:r w:rsidR="00CD6205" w:rsidRPr="00CD6205">
        <w:t xml:space="preserve"> lagging behind.</w:t>
      </w:r>
      <w:r w:rsidR="003E4D30">
        <w:t xml:space="preserve"> </w:t>
      </w:r>
    </w:p>
    <w:p w:rsidR="003B5AB9" w:rsidRDefault="003B5AB9" w:rsidP="001A5926">
      <w:pPr>
        <w:spacing w:after="0" w:line="360" w:lineRule="auto"/>
      </w:pPr>
    </w:p>
    <w:p w:rsidR="00DA6BD6" w:rsidRDefault="001A5926" w:rsidP="001A5926">
      <w:pPr>
        <w:spacing w:after="0" w:line="360" w:lineRule="auto"/>
      </w:pPr>
      <w:r>
        <w:t>Encourag</w:t>
      </w:r>
      <w:r w:rsidR="00B26E6E">
        <w:t>ingly</w:t>
      </w:r>
      <w:r w:rsidR="00D36E40">
        <w:t>,</w:t>
      </w:r>
      <w:r w:rsidR="00B26E6E">
        <w:t xml:space="preserve"> the number of bu</w:t>
      </w:r>
      <w:r w:rsidR="004A1E59">
        <w:t xml:space="preserve">sinesses indicating they are winding down, contracting or in </w:t>
      </w:r>
      <w:r w:rsidR="00B26E6E">
        <w:t xml:space="preserve">survival mode has </w:t>
      </w:r>
      <w:r w:rsidR="004A1E59">
        <w:t>almost halved</w:t>
      </w:r>
      <w:r w:rsidR="00DA6BD6">
        <w:t>,</w:t>
      </w:r>
      <w:r w:rsidR="004A1E59">
        <w:t xml:space="preserve"> </w:t>
      </w:r>
      <w:r w:rsidR="00D45A17">
        <w:t>falling</w:t>
      </w:r>
      <w:r w:rsidR="004A1E59">
        <w:t xml:space="preserve"> from 28 per cent</w:t>
      </w:r>
      <w:r w:rsidR="00F2486E">
        <w:t xml:space="preserve"> in Q3</w:t>
      </w:r>
      <w:r w:rsidR="004A1E59">
        <w:t xml:space="preserve"> to </w:t>
      </w:r>
      <w:r w:rsidR="00B26E6E">
        <w:t>15 per cent</w:t>
      </w:r>
      <w:r w:rsidR="00F2486E">
        <w:t xml:space="preserve"> this quarter</w:t>
      </w:r>
      <w:r w:rsidR="00B26E6E">
        <w:t xml:space="preserve">. </w:t>
      </w:r>
      <w:r w:rsidR="003E4D30">
        <w:t xml:space="preserve"> </w:t>
      </w:r>
      <w:r w:rsidR="00F34215">
        <w:t>Despite the positive growth across both economies</w:t>
      </w:r>
      <w:r w:rsidR="004A1E59">
        <w:t xml:space="preserve"> and </w:t>
      </w:r>
      <w:r w:rsidR="00343730">
        <w:t xml:space="preserve">an </w:t>
      </w:r>
      <w:r w:rsidR="004A1E59">
        <w:t>increasing sense of business confidence</w:t>
      </w:r>
      <w:r w:rsidR="00F34215">
        <w:t xml:space="preserve">, employment levels </w:t>
      </w:r>
      <w:r w:rsidR="00DA6BD6">
        <w:t xml:space="preserve">in most businesses </w:t>
      </w:r>
      <w:r w:rsidR="00F34215">
        <w:t>continue to remain stable</w:t>
      </w:r>
      <w:r w:rsidR="00122595">
        <w:t xml:space="preserve">. </w:t>
      </w:r>
    </w:p>
    <w:p w:rsidR="00DA6BD6" w:rsidRDefault="00DA6BD6" w:rsidP="001A5926">
      <w:pPr>
        <w:spacing w:after="0" w:line="360" w:lineRule="auto"/>
      </w:pPr>
    </w:p>
    <w:p w:rsidR="00AF6FCA" w:rsidRPr="003B5AB9" w:rsidRDefault="00122595" w:rsidP="001A5926">
      <w:pPr>
        <w:spacing w:after="0" w:line="360" w:lineRule="auto"/>
        <w:rPr>
          <w:i/>
        </w:rPr>
      </w:pPr>
      <w:r w:rsidRPr="00122595">
        <w:rPr>
          <w:lang w:val="en-IE"/>
        </w:rPr>
        <w:t xml:space="preserve">Aidan Gough, </w:t>
      </w:r>
      <w:r w:rsidR="00D36E40">
        <w:rPr>
          <w:lang w:val="en-IE"/>
        </w:rPr>
        <w:t>s</w:t>
      </w:r>
      <w:r w:rsidRPr="00122595">
        <w:rPr>
          <w:lang w:val="en-IE"/>
        </w:rPr>
        <w:t xml:space="preserve">trategy and </w:t>
      </w:r>
      <w:r w:rsidR="00D36E40">
        <w:rPr>
          <w:lang w:val="en-IE"/>
        </w:rPr>
        <w:t>p</w:t>
      </w:r>
      <w:r w:rsidRPr="00122595">
        <w:rPr>
          <w:lang w:val="en-IE"/>
        </w:rPr>
        <w:t xml:space="preserve">olicy </w:t>
      </w:r>
      <w:r w:rsidR="00D36E40">
        <w:rPr>
          <w:lang w:val="en-IE"/>
        </w:rPr>
        <w:t>d</w:t>
      </w:r>
      <w:r w:rsidRPr="00122595">
        <w:rPr>
          <w:lang w:val="en-IE"/>
        </w:rPr>
        <w:t>irector at InterTradeIreland said</w:t>
      </w:r>
      <w:r w:rsidR="00906644">
        <w:rPr>
          <w:lang w:val="en-IE"/>
        </w:rPr>
        <w:t>: “</w:t>
      </w:r>
      <w:r w:rsidR="000E3BF1" w:rsidRPr="003B5AB9">
        <w:rPr>
          <w:i/>
        </w:rPr>
        <w:t xml:space="preserve">There is a mood of growing optimism sweeping across </w:t>
      </w:r>
      <w:r w:rsidR="002E199B" w:rsidRPr="003B5AB9">
        <w:rPr>
          <w:i/>
        </w:rPr>
        <w:t xml:space="preserve">businesses but </w:t>
      </w:r>
      <w:r w:rsidR="00D45A17">
        <w:rPr>
          <w:i/>
        </w:rPr>
        <w:t>it is tinged with real concerns over r</w:t>
      </w:r>
      <w:r w:rsidR="0023615A" w:rsidRPr="003B5AB9">
        <w:rPr>
          <w:i/>
        </w:rPr>
        <w:t>ising costs</w:t>
      </w:r>
      <w:r w:rsidR="00D36E40">
        <w:rPr>
          <w:i/>
        </w:rPr>
        <w:t xml:space="preserve">.  </w:t>
      </w:r>
      <w:r w:rsidR="00DA6BD6">
        <w:rPr>
          <w:i/>
        </w:rPr>
        <w:t>E</w:t>
      </w:r>
      <w:r w:rsidR="00D36E40">
        <w:rPr>
          <w:i/>
        </w:rPr>
        <w:t xml:space="preserve">nergy costs in particular </w:t>
      </w:r>
      <w:bookmarkStart w:id="0" w:name="_GoBack"/>
      <w:bookmarkEnd w:id="0"/>
      <w:r w:rsidR="00596510" w:rsidRPr="003B5AB9">
        <w:rPr>
          <w:i/>
        </w:rPr>
        <w:t>remain</w:t>
      </w:r>
      <w:r w:rsidR="00AF6FCA" w:rsidRPr="003B5AB9">
        <w:rPr>
          <w:i/>
        </w:rPr>
        <w:t xml:space="preserve"> significant</w:t>
      </w:r>
      <w:r w:rsidR="00757823" w:rsidRPr="003B5AB9">
        <w:rPr>
          <w:i/>
        </w:rPr>
        <w:t xml:space="preserve"> </w:t>
      </w:r>
      <w:r w:rsidR="00D45A17">
        <w:rPr>
          <w:i/>
        </w:rPr>
        <w:t>f</w:t>
      </w:r>
      <w:r w:rsidR="00757823" w:rsidRPr="003B5AB9">
        <w:rPr>
          <w:i/>
        </w:rPr>
        <w:t xml:space="preserve">or many businesses. </w:t>
      </w:r>
      <w:r w:rsidR="000B67D4" w:rsidRPr="003B5AB9">
        <w:rPr>
          <w:i/>
        </w:rPr>
        <w:t xml:space="preserve">From </w:t>
      </w:r>
      <w:r w:rsidR="00D527A6" w:rsidRPr="003B5AB9">
        <w:rPr>
          <w:i/>
        </w:rPr>
        <w:t xml:space="preserve">our findings, </w:t>
      </w:r>
      <w:r w:rsidR="000B67D4" w:rsidRPr="003B5AB9">
        <w:rPr>
          <w:i/>
        </w:rPr>
        <w:t>though</w:t>
      </w:r>
      <w:r w:rsidR="00D527A6" w:rsidRPr="003B5AB9">
        <w:rPr>
          <w:i/>
        </w:rPr>
        <w:t>,</w:t>
      </w:r>
      <w:r w:rsidR="000B67D4" w:rsidRPr="003B5AB9">
        <w:rPr>
          <w:i/>
        </w:rPr>
        <w:t xml:space="preserve"> it is evident that more firms are now undertaking a regular review of costs (86 per cent) and </w:t>
      </w:r>
      <w:r w:rsidR="00D36E40">
        <w:rPr>
          <w:i/>
        </w:rPr>
        <w:t>employing</w:t>
      </w:r>
      <w:r w:rsidR="000B67D4" w:rsidRPr="003B5AB9">
        <w:rPr>
          <w:i/>
        </w:rPr>
        <w:t xml:space="preserve"> a </w:t>
      </w:r>
      <w:r w:rsidR="00D45A17">
        <w:rPr>
          <w:i/>
        </w:rPr>
        <w:t xml:space="preserve">more </w:t>
      </w:r>
      <w:r w:rsidR="000B67D4" w:rsidRPr="003B5AB9">
        <w:rPr>
          <w:i/>
        </w:rPr>
        <w:t xml:space="preserve">strategic approach to </w:t>
      </w:r>
      <w:r w:rsidR="00D36E40">
        <w:rPr>
          <w:i/>
        </w:rPr>
        <w:t xml:space="preserve">managing them better.  As a </w:t>
      </w:r>
      <w:r w:rsidR="00DA6BD6">
        <w:rPr>
          <w:i/>
        </w:rPr>
        <w:t>result</w:t>
      </w:r>
      <w:r w:rsidR="00D36E40">
        <w:rPr>
          <w:i/>
        </w:rPr>
        <w:t>,</w:t>
      </w:r>
      <w:r w:rsidR="00DA6BD6">
        <w:rPr>
          <w:i/>
        </w:rPr>
        <w:t xml:space="preserve"> more businesses are </w:t>
      </w:r>
      <w:r w:rsidR="00F72A43">
        <w:rPr>
          <w:i/>
        </w:rPr>
        <w:t xml:space="preserve">taking </w:t>
      </w:r>
      <w:r w:rsidR="00DA6BD6">
        <w:rPr>
          <w:i/>
        </w:rPr>
        <w:t>ad</w:t>
      </w:r>
      <w:r w:rsidR="00D36E40">
        <w:rPr>
          <w:i/>
        </w:rPr>
        <w:t>vantage of alternative solutions,</w:t>
      </w:r>
      <w:r w:rsidR="00DA6BD6">
        <w:rPr>
          <w:i/>
        </w:rPr>
        <w:t xml:space="preserve"> </w:t>
      </w:r>
      <w:r w:rsidR="000B67D4" w:rsidRPr="003B5AB9">
        <w:rPr>
          <w:i/>
        </w:rPr>
        <w:t>such as changing</w:t>
      </w:r>
      <w:r w:rsidR="00D45A17">
        <w:rPr>
          <w:i/>
        </w:rPr>
        <w:t xml:space="preserve"> energy</w:t>
      </w:r>
      <w:r w:rsidR="000B67D4" w:rsidRPr="003B5AB9">
        <w:rPr>
          <w:i/>
        </w:rPr>
        <w:t xml:space="preserve"> provider or monitoring their energy usage more </w:t>
      </w:r>
      <w:r w:rsidR="002A14ED" w:rsidRPr="003B5AB9">
        <w:rPr>
          <w:i/>
        </w:rPr>
        <w:t>carefully.</w:t>
      </w:r>
      <w:r w:rsidR="005C78EF" w:rsidRPr="003B5AB9">
        <w:rPr>
          <w:i/>
        </w:rPr>
        <w:t>”</w:t>
      </w:r>
      <w:r w:rsidR="000B67D4" w:rsidRPr="003B5AB9">
        <w:rPr>
          <w:i/>
        </w:rPr>
        <w:t xml:space="preserve"> </w:t>
      </w:r>
    </w:p>
    <w:p w:rsidR="00AF6FCA" w:rsidRDefault="00AF6FCA" w:rsidP="001A5926">
      <w:pPr>
        <w:spacing w:after="0" w:line="360" w:lineRule="auto"/>
      </w:pPr>
    </w:p>
    <w:p w:rsidR="00CD6205" w:rsidRPr="003B5AB9" w:rsidRDefault="00365230" w:rsidP="001A5926">
      <w:pPr>
        <w:spacing w:after="0" w:line="360" w:lineRule="auto"/>
        <w:rPr>
          <w:i/>
        </w:rPr>
      </w:pPr>
      <w:r>
        <w:t xml:space="preserve">Aidan added: </w:t>
      </w:r>
      <w:r w:rsidR="00DD68E3" w:rsidRPr="003B5AB9">
        <w:rPr>
          <w:i/>
        </w:rPr>
        <w:t>“</w:t>
      </w:r>
      <w:r w:rsidR="007B04B6" w:rsidRPr="003B5AB9">
        <w:rPr>
          <w:i/>
        </w:rPr>
        <w:t xml:space="preserve">Over the last few quarters we have seen a slow but very consistent improvement </w:t>
      </w:r>
      <w:r w:rsidR="00DE11C0" w:rsidRPr="003B5AB9">
        <w:rPr>
          <w:i/>
        </w:rPr>
        <w:t>in both economies</w:t>
      </w:r>
      <w:r w:rsidR="00D36E40">
        <w:rPr>
          <w:i/>
        </w:rPr>
        <w:t xml:space="preserve"> with </w:t>
      </w:r>
      <w:r w:rsidR="00C043B3" w:rsidRPr="003B5AB9">
        <w:rPr>
          <w:i/>
        </w:rPr>
        <w:t xml:space="preserve">businesses </w:t>
      </w:r>
      <w:r w:rsidR="003B5AB9" w:rsidRPr="003B5AB9">
        <w:rPr>
          <w:i/>
        </w:rPr>
        <w:t>mov</w:t>
      </w:r>
      <w:r w:rsidR="00D36E40">
        <w:rPr>
          <w:i/>
        </w:rPr>
        <w:t>ing</w:t>
      </w:r>
      <w:r w:rsidR="003B5AB9" w:rsidRPr="003B5AB9">
        <w:rPr>
          <w:i/>
        </w:rPr>
        <w:t xml:space="preserve"> from</w:t>
      </w:r>
      <w:r w:rsidR="00C043B3" w:rsidRPr="003B5AB9">
        <w:rPr>
          <w:i/>
        </w:rPr>
        <w:t xml:space="preserve"> </w:t>
      </w:r>
      <w:r w:rsidR="008363FB" w:rsidRPr="003B5AB9">
        <w:rPr>
          <w:i/>
        </w:rPr>
        <w:t xml:space="preserve">survival mode </w:t>
      </w:r>
      <w:r w:rsidR="00C043B3" w:rsidRPr="003B5AB9">
        <w:rPr>
          <w:i/>
        </w:rPr>
        <w:t>to stabilisation</w:t>
      </w:r>
      <w:r w:rsidR="002A14ED" w:rsidRPr="003B5AB9">
        <w:rPr>
          <w:i/>
        </w:rPr>
        <w:t xml:space="preserve">. This quarter </w:t>
      </w:r>
      <w:r w:rsidR="00C043B3" w:rsidRPr="003B5AB9">
        <w:rPr>
          <w:i/>
        </w:rPr>
        <w:t xml:space="preserve">more </w:t>
      </w:r>
      <w:r w:rsidR="002A14ED" w:rsidRPr="003B5AB9">
        <w:rPr>
          <w:i/>
        </w:rPr>
        <w:t xml:space="preserve">businesses </w:t>
      </w:r>
      <w:r w:rsidR="00C043B3" w:rsidRPr="003B5AB9">
        <w:rPr>
          <w:i/>
        </w:rPr>
        <w:t xml:space="preserve">than ever </w:t>
      </w:r>
      <w:r w:rsidR="001C6793" w:rsidRPr="003B5AB9">
        <w:rPr>
          <w:i/>
        </w:rPr>
        <w:t xml:space="preserve">are </w:t>
      </w:r>
      <w:r w:rsidR="002A14ED" w:rsidRPr="003B5AB9">
        <w:rPr>
          <w:i/>
        </w:rPr>
        <w:t xml:space="preserve">reporting </w:t>
      </w:r>
      <w:r w:rsidR="001C6793" w:rsidRPr="003B5AB9">
        <w:rPr>
          <w:i/>
        </w:rPr>
        <w:t xml:space="preserve">growth. </w:t>
      </w:r>
    </w:p>
    <w:p w:rsidR="00CD6205" w:rsidRDefault="00CD6205" w:rsidP="001A5926">
      <w:pPr>
        <w:spacing w:after="0" w:line="360" w:lineRule="auto"/>
      </w:pPr>
    </w:p>
    <w:p w:rsidR="002A14ED" w:rsidRPr="003B5AB9" w:rsidRDefault="00CD6205" w:rsidP="002A14ED">
      <w:pPr>
        <w:spacing w:after="0" w:line="360" w:lineRule="auto"/>
        <w:rPr>
          <w:i/>
        </w:rPr>
      </w:pPr>
      <w:r w:rsidRPr="003B5AB9">
        <w:rPr>
          <w:i/>
        </w:rPr>
        <w:lastRenderedPageBreak/>
        <w:t xml:space="preserve">“The results of the survey, </w:t>
      </w:r>
      <w:r w:rsidR="00C4308E" w:rsidRPr="003B5AB9">
        <w:rPr>
          <w:i/>
        </w:rPr>
        <w:t xml:space="preserve">coupled with </w:t>
      </w:r>
      <w:r w:rsidR="002A14ED" w:rsidRPr="003B5AB9">
        <w:rPr>
          <w:i/>
        </w:rPr>
        <w:t xml:space="preserve">some recent announcements of </w:t>
      </w:r>
      <w:r w:rsidR="00365230" w:rsidRPr="003B5AB9">
        <w:rPr>
          <w:i/>
        </w:rPr>
        <w:t xml:space="preserve">substantial </w:t>
      </w:r>
      <w:r w:rsidR="00A036ED" w:rsidRPr="003B5AB9">
        <w:rPr>
          <w:i/>
        </w:rPr>
        <w:t>inward investment</w:t>
      </w:r>
      <w:r w:rsidR="002A14ED" w:rsidRPr="003B5AB9">
        <w:rPr>
          <w:i/>
        </w:rPr>
        <w:t xml:space="preserve"> and export deals</w:t>
      </w:r>
      <w:r w:rsidR="00A036ED" w:rsidRPr="003B5AB9">
        <w:rPr>
          <w:i/>
        </w:rPr>
        <w:t xml:space="preserve">, </w:t>
      </w:r>
      <w:r w:rsidR="002A14ED" w:rsidRPr="003B5AB9">
        <w:rPr>
          <w:i/>
        </w:rPr>
        <w:t xml:space="preserve">are </w:t>
      </w:r>
      <w:r w:rsidR="00DA6BD6">
        <w:rPr>
          <w:i/>
        </w:rPr>
        <w:t>clear</w:t>
      </w:r>
      <w:r w:rsidR="002A14ED" w:rsidRPr="003B5AB9">
        <w:rPr>
          <w:i/>
        </w:rPr>
        <w:t xml:space="preserve"> signs</w:t>
      </w:r>
      <w:r w:rsidRPr="003B5AB9">
        <w:rPr>
          <w:i/>
        </w:rPr>
        <w:t xml:space="preserve"> that the recovery has taken hold.</w:t>
      </w:r>
      <w:r w:rsidR="002A14ED" w:rsidRPr="003B5AB9">
        <w:rPr>
          <w:i/>
        </w:rPr>
        <w:t xml:space="preserve"> However, there is still a need for caution as </w:t>
      </w:r>
      <w:r w:rsidR="002A14ED" w:rsidRPr="003B5AB9">
        <w:rPr>
          <w:i/>
          <w:iCs/>
        </w:rPr>
        <w:t xml:space="preserve">many micro-enterprises and </w:t>
      </w:r>
      <w:r w:rsidR="00DA6BD6">
        <w:rPr>
          <w:i/>
          <w:iCs/>
        </w:rPr>
        <w:t xml:space="preserve">sectors </w:t>
      </w:r>
      <w:r w:rsidR="002A14ED" w:rsidRPr="003B5AB9">
        <w:rPr>
          <w:i/>
          <w:iCs/>
        </w:rPr>
        <w:t xml:space="preserve">serving the domestic </w:t>
      </w:r>
      <w:r w:rsidR="003A5303" w:rsidRPr="003B5AB9">
        <w:rPr>
          <w:i/>
          <w:iCs/>
        </w:rPr>
        <w:t>market are</w:t>
      </w:r>
      <w:r w:rsidR="002A14ED" w:rsidRPr="003B5AB9">
        <w:rPr>
          <w:i/>
          <w:iCs/>
        </w:rPr>
        <w:t xml:space="preserve"> still experiencing </w:t>
      </w:r>
      <w:r w:rsidR="00DA6BD6">
        <w:rPr>
          <w:i/>
          <w:iCs/>
        </w:rPr>
        <w:t>a difficult trading position</w:t>
      </w:r>
      <w:r w:rsidR="00A40505">
        <w:rPr>
          <w:i/>
          <w:iCs/>
        </w:rPr>
        <w:t>.</w:t>
      </w:r>
      <w:r w:rsidR="002A14ED" w:rsidRPr="003B5AB9">
        <w:rPr>
          <w:i/>
          <w:iCs/>
        </w:rPr>
        <w:t>”</w:t>
      </w:r>
    </w:p>
    <w:p w:rsidR="000D0955" w:rsidRDefault="000D0955" w:rsidP="001A5926">
      <w:pPr>
        <w:spacing w:after="0" w:line="360" w:lineRule="auto"/>
        <w:rPr>
          <w:color w:val="FF0000"/>
        </w:rPr>
      </w:pPr>
    </w:p>
    <w:p w:rsidR="00E81089" w:rsidRDefault="00C75DBF" w:rsidP="001A5926">
      <w:pPr>
        <w:spacing w:after="0" w:line="360" w:lineRule="auto"/>
        <w:rPr>
          <w:rFonts w:cs="Calibri"/>
          <w:szCs w:val="24"/>
        </w:rPr>
      </w:pPr>
      <w:r w:rsidRPr="00031658">
        <w:rPr>
          <w:rFonts w:cs="Calibri"/>
          <w:szCs w:val="24"/>
        </w:rPr>
        <w:t xml:space="preserve">InterTradeIreland’s quarterly Business Monitor survey is the largest and most comprehensive business survey on the island and is based on the views of more than 750 business managers across Northern Ireland and Ireland. </w:t>
      </w:r>
      <w:r w:rsidRPr="00C75DBF">
        <w:rPr>
          <w:rFonts w:cs="Calibri"/>
          <w:szCs w:val="24"/>
          <w:lang w:val="en-US"/>
        </w:rPr>
        <w:t xml:space="preserve">It differs from other surveys in </w:t>
      </w:r>
      <w:r w:rsidRPr="00031658">
        <w:rPr>
          <w:rFonts w:cs="Calibri"/>
          <w:szCs w:val="24"/>
        </w:rPr>
        <w:t xml:space="preserve">that it is seen to be the ‘voice of local businesses’ feeding directly from telephone interviews conducted with a robust sample of </w:t>
      </w:r>
      <w:r>
        <w:rPr>
          <w:rFonts w:cs="Calibri"/>
          <w:szCs w:val="24"/>
        </w:rPr>
        <w:t xml:space="preserve">firms </w:t>
      </w:r>
      <w:r w:rsidRPr="00031658">
        <w:rPr>
          <w:rFonts w:cs="Calibri"/>
          <w:szCs w:val="24"/>
        </w:rPr>
        <w:t xml:space="preserve">of all sizes </w:t>
      </w:r>
      <w:r>
        <w:rPr>
          <w:rFonts w:cs="Calibri"/>
          <w:szCs w:val="24"/>
        </w:rPr>
        <w:t xml:space="preserve">across a range of sectors </w:t>
      </w:r>
      <w:r w:rsidRPr="00031658">
        <w:rPr>
          <w:rFonts w:cs="Calibri"/>
          <w:szCs w:val="24"/>
        </w:rPr>
        <w:t>to track all-island economic indicators such as sales, employment, business outlook and other specific topical research areas on a quarter by quarter basis.</w:t>
      </w:r>
    </w:p>
    <w:p w:rsidR="001A5926" w:rsidRPr="00E81089" w:rsidRDefault="001A5926" w:rsidP="001A5926">
      <w:pPr>
        <w:spacing w:after="0" w:line="360" w:lineRule="auto"/>
        <w:rPr>
          <w:rFonts w:cs="Calibri"/>
          <w:szCs w:val="24"/>
        </w:rPr>
      </w:pPr>
    </w:p>
    <w:p w:rsidR="000D0955" w:rsidRPr="006600ED" w:rsidRDefault="000D0955" w:rsidP="001A5926">
      <w:pPr>
        <w:spacing w:after="0" w:line="360" w:lineRule="auto"/>
        <w:rPr>
          <w:rFonts w:cs="Tahoma"/>
        </w:rPr>
      </w:pPr>
      <w:r w:rsidRPr="006600ED">
        <w:rPr>
          <w:rFonts w:cs="Tahoma"/>
        </w:rPr>
        <w:t>A copy of the 2013 Q4 InterTradeIreland Business Monitor Executive Summary can be viewed at:</w:t>
      </w:r>
    </w:p>
    <w:p w:rsidR="000D0955" w:rsidRPr="006600ED" w:rsidRDefault="00C53F62" w:rsidP="001A5926">
      <w:pPr>
        <w:spacing w:after="0" w:line="360" w:lineRule="auto"/>
        <w:rPr>
          <w:rFonts w:cs="Calibri"/>
          <w:b/>
        </w:rPr>
      </w:pPr>
      <w:hyperlink r:id="rId5" w:history="1">
        <w:r w:rsidR="000D0955" w:rsidRPr="006600ED">
          <w:rPr>
            <w:rStyle w:val="Hyperlink"/>
            <w:rFonts w:cs="Calibri"/>
            <w:b/>
          </w:rPr>
          <w:t>www.intertradeireland.com/researchandpublications</w:t>
        </w:r>
      </w:hyperlink>
      <w:r w:rsidR="00A93F40">
        <w:rPr>
          <w:rFonts w:cs="Calibri"/>
          <w:b/>
        </w:rPr>
        <w:t>.</w:t>
      </w:r>
    </w:p>
    <w:p w:rsidR="000D0955" w:rsidRPr="006600ED" w:rsidRDefault="000D0955" w:rsidP="001A5926">
      <w:pPr>
        <w:spacing w:after="0" w:line="360" w:lineRule="auto"/>
        <w:rPr>
          <w:rFonts w:cs="Calibri"/>
        </w:rPr>
      </w:pPr>
    </w:p>
    <w:p w:rsidR="000D0955" w:rsidRPr="006600ED" w:rsidRDefault="000D0955" w:rsidP="00122595">
      <w:pPr>
        <w:spacing w:after="0" w:line="360" w:lineRule="auto"/>
        <w:jc w:val="center"/>
        <w:rPr>
          <w:rFonts w:cs="Calibri"/>
          <w:b/>
          <w:lang w:val="en-IE"/>
        </w:rPr>
      </w:pPr>
      <w:r w:rsidRPr="006600ED">
        <w:rPr>
          <w:rFonts w:cs="Calibri"/>
          <w:b/>
          <w:lang w:val="en-IE"/>
        </w:rPr>
        <w:t>ENDS</w:t>
      </w:r>
    </w:p>
    <w:p w:rsidR="000D0955" w:rsidRPr="006600ED" w:rsidRDefault="000D0955" w:rsidP="00122595">
      <w:pPr>
        <w:spacing w:after="0" w:line="360" w:lineRule="auto"/>
        <w:jc w:val="center"/>
        <w:rPr>
          <w:rFonts w:cs="Calibri"/>
          <w:b/>
          <w:lang w:val="en-IE"/>
        </w:rPr>
      </w:pPr>
    </w:p>
    <w:p w:rsidR="000D0955" w:rsidRPr="006600ED" w:rsidRDefault="000D0955" w:rsidP="00122595">
      <w:pPr>
        <w:spacing w:after="0" w:line="360" w:lineRule="auto"/>
        <w:rPr>
          <w:rFonts w:cs="Calibri"/>
          <w:b/>
          <w:lang w:val="en-IE"/>
        </w:rPr>
      </w:pPr>
      <w:r w:rsidRPr="006600ED">
        <w:rPr>
          <w:rFonts w:cs="Calibri"/>
          <w:b/>
          <w:lang w:val="en-IE"/>
        </w:rPr>
        <w:t>For further information:</w:t>
      </w:r>
    </w:p>
    <w:p w:rsidR="000D0955" w:rsidRPr="006600ED" w:rsidRDefault="000D0955" w:rsidP="00122595">
      <w:pPr>
        <w:spacing w:after="0" w:line="360" w:lineRule="auto"/>
        <w:rPr>
          <w:rFonts w:cs="Calibri"/>
          <w:lang w:val="en-IE"/>
        </w:rPr>
      </w:pPr>
      <w:r w:rsidRPr="006600ED">
        <w:rPr>
          <w:rFonts w:cs="Calibri"/>
          <w:lang w:val="en-IE"/>
        </w:rPr>
        <w:t>Suzie Fisher, dcp strategic communication</w:t>
      </w:r>
    </w:p>
    <w:p w:rsidR="000D0955" w:rsidRPr="0016791C" w:rsidRDefault="000D0955" w:rsidP="000D0955">
      <w:pPr>
        <w:spacing w:line="360" w:lineRule="auto"/>
        <w:rPr>
          <w:rFonts w:cs="Calibri"/>
        </w:rPr>
      </w:pPr>
      <w:r w:rsidRPr="0016791C">
        <w:rPr>
          <w:rFonts w:cs="Calibri"/>
          <w:b/>
        </w:rPr>
        <w:t>T</w:t>
      </w:r>
      <w:r w:rsidRPr="0016791C">
        <w:rPr>
          <w:rFonts w:cs="Calibri"/>
        </w:rPr>
        <w:t xml:space="preserve">: </w:t>
      </w:r>
      <w:r w:rsidR="00CD421C" w:rsidRPr="0016791C">
        <w:rPr>
          <w:rFonts w:cs="Calibri"/>
        </w:rPr>
        <w:t>028 9037 0137</w:t>
      </w:r>
      <w:r w:rsidR="007E753A" w:rsidRPr="0016791C">
        <w:rPr>
          <w:rFonts w:cs="Calibri"/>
        </w:rPr>
        <w:t xml:space="preserve"> </w:t>
      </w:r>
      <w:r w:rsidR="007E753A" w:rsidRPr="0016791C">
        <w:rPr>
          <w:rFonts w:cs="Calibri"/>
          <w:b/>
        </w:rPr>
        <w:t>M</w:t>
      </w:r>
      <w:r w:rsidR="007E753A" w:rsidRPr="0016791C">
        <w:rPr>
          <w:rFonts w:cs="Calibri"/>
        </w:rPr>
        <w:t xml:space="preserve">: 07802 297240 </w:t>
      </w:r>
      <w:r w:rsidRPr="0016791C">
        <w:rPr>
          <w:rFonts w:cs="Calibri"/>
          <w:b/>
        </w:rPr>
        <w:t>E</w:t>
      </w:r>
      <w:r w:rsidRPr="0016791C">
        <w:rPr>
          <w:rFonts w:cs="Calibri"/>
        </w:rPr>
        <w:t xml:space="preserve">: suzie@dcppr.co.uk </w:t>
      </w:r>
    </w:p>
    <w:p w:rsidR="00EF500B" w:rsidRPr="006600ED" w:rsidRDefault="00EF500B">
      <w:pPr>
        <w:rPr>
          <w:color w:val="FF0000"/>
        </w:rPr>
      </w:pPr>
    </w:p>
    <w:p w:rsidR="000D0955" w:rsidRPr="006600ED" w:rsidRDefault="000D0955">
      <w:pPr>
        <w:rPr>
          <w:color w:val="FF0000"/>
        </w:rPr>
      </w:pPr>
    </w:p>
    <w:sectPr w:rsidR="000D0955" w:rsidRPr="006600ED" w:rsidSect="00690D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33A8"/>
    <w:multiLevelType w:val="hybridMultilevel"/>
    <w:tmpl w:val="A3407878"/>
    <w:lvl w:ilvl="0" w:tplc="FA589236">
      <w:start w:val="1"/>
      <w:numFmt w:val="bullet"/>
      <w:lvlText w:val="•"/>
      <w:lvlJc w:val="left"/>
      <w:pPr>
        <w:tabs>
          <w:tab w:val="num" w:pos="720"/>
        </w:tabs>
        <w:ind w:left="720" w:hanging="360"/>
      </w:pPr>
      <w:rPr>
        <w:rFonts w:ascii="Times New Roman" w:hAnsi="Times New Roman" w:hint="default"/>
      </w:rPr>
    </w:lvl>
    <w:lvl w:ilvl="1" w:tplc="A934BBF8" w:tentative="1">
      <w:start w:val="1"/>
      <w:numFmt w:val="bullet"/>
      <w:lvlText w:val="•"/>
      <w:lvlJc w:val="left"/>
      <w:pPr>
        <w:tabs>
          <w:tab w:val="num" w:pos="1440"/>
        </w:tabs>
        <w:ind w:left="1440" w:hanging="360"/>
      </w:pPr>
      <w:rPr>
        <w:rFonts w:ascii="Times New Roman" w:hAnsi="Times New Roman" w:hint="default"/>
      </w:rPr>
    </w:lvl>
    <w:lvl w:ilvl="2" w:tplc="C5EA23F6" w:tentative="1">
      <w:start w:val="1"/>
      <w:numFmt w:val="bullet"/>
      <w:lvlText w:val="•"/>
      <w:lvlJc w:val="left"/>
      <w:pPr>
        <w:tabs>
          <w:tab w:val="num" w:pos="2160"/>
        </w:tabs>
        <w:ind w:left="2160" w:hanging="360"/>
      </w:pPr>
      <w:rPr>
        <w:rFonts w:ascii="Times New Roman" w:hAnsi="Times New Roman" w:hint="default"/>
      </w:rPr>
    </w:lvl>
    <w:lvl w:ilvl="3" w:tplc="EB943A1E" w:tentative="1">
      <w:start w:val="1"/>
      <w:numFmt w:val="bullet"/>
      <w:lvlText w:val="•"/>
      <w:lvlJc w:val="left"/>
      <w:pPr>
        <w:tabs>
          <w:tab w:val="num" w:pos="2880"/>
        </w:tabs>
        <w:ind w:left="2880" w:hanging="360"/>
      </w:pPr>
      <w:rPr>
        <w:rFonts w:ascii="Times New Roman" w:hAnsi="Times New Roman" w:hint="default"/>
      </w:rPr>
    </w:lvl>
    <w:lvl w:ilvl="4" w:tplc="F9CA3D74" w:tentative="1">
      <w:start w:val="1"/>
      <w:numFmt w:val="bullet"/>
      <w:lvlText w:val="•"/>
      <w:lvlJc w:val="left"/>
      <w:pPr>
        <w:tabs>
          <w:tab w:val="num" w:pos="3600"/>
        </w:tabs>
        <w:ind w:left="3600" w:hanging="360"/>
      </w:pPr>
      <w:rPr>
        <w:rFonts w:ascii="Times New Roman" w:hAnsi="Times New Roman" w:hint="default"/>
      </w:rPr>
    </w:lvl>
    <w:lvl w:ilvl="5" w:tplc="1C36AE5A" w:tentative="1">
      <w:start w:val="1"/>
      <w:numFmt w:val="bullet"/>
      <w:lvlText w:val="•"/>
      <w:lvlJc w:val="left"/>
      <w:pPr>
        <w:tabs>
          <w:tab w:val="num" w:pos="4320"/>
        </w:tabs>
        <w:ind w:left="4320" w:hanging="360"/>
      </w:pPr>
      <w:rPr>
        <w:rFonts w:ascii="Times New Roman" w:hAnsi="Times New Roman" w:hint="default"/>
      </w:rPr>
    </w:lvl>
    <w:lvl w:ilvl="6" w:tplc="57364694" w:tentative="1">
      <w:start w:val="1"/>
      <w:numFmt w:val="bullet"/>
      <w:lvlText w:val="•"/>
      <w:lvlJc w:val="left"/>
      <w:pPr>
        <w:tabs>
          <w:tab w:val="num" w:pos="5040"/>
        </w:tabs>
        <w:ind w:left="5040" w:hanging="360"/>
      </w:pPr>
      <w:rPr>
        <w:rFonts w:ascii="Times New Roman" w:hAnsi="Times New Roman" w:hint="default"/>
      </w:rPr>
    </w:lvl>
    <w:lvl w:ilvl="7" w:tplc="32809E6C" w:tentative="1">
      <w:start w:val="1"/>
      <w:numFmt w:val="bullet"/>
      <w:lvlText w:val="•"/>
      <w:lvlJc w:val="left"/>
      <w:pPr>
        <w:tabs>
          <w:tab w:val="num" w:pos="5760"/>
        </w:tabs>
        <w:ind w:left="5760" w:hanging="360"/>
      </w:pPr>
      <w:rPr>
        <w:rFonts w:ascii="Times New Roman" w:hAnsi="Times New Roman" w:hint="default"/>
      </w:rPr>
    </w:lvl>
    <w:lvl w:ilvl="8" w:tplc="3856A2D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500B"/>
    <w:rsid w:val="00065FAB"/>
    <w:rsid w:val="000B67D4"/>
    <w:rsid w:val="000C5E54"/>
    <w:rsid w:val="000D0955"/>
    <w:rsid w:val="000E3BF1"/>
    <w:rsid w:val="00122595"/>
    <w:rsid w:val="0016791C"/>
    <w:rsid w:val="001A5926"/>
    <w:rsid w:val="001C3135"/>
    <w:rsid w:val="001C6793"/>
    <w:rsid w:val="001D2AA3"/>
    <w:rsid w:val="0023615A"/>
    <w:rsid w:val="002A14ED"/>
    <w:rsid w:val="002E199B"/>
    <w:rsid w:val="002E69F2"/>
    <w:rsid w:val="003430BA"/>
    <w:rsid w:val="00343730"/>
    <w:rsid w:val="003622B4"/>
    <w:rsid w:val="00365230"/>
    <w:rsid w:val="003A5303"/>
    <w:rsid w:val="003B5AB9"/>
    <w:rsid w:val="003E4D30"/>
    <w:rsid w:val="00400B7D"/>
    <w:rsid w:val="00405E70"/>
    <w:rsid w:val="00453FE7"/>
    <w:rsid w:val="004A1E59"/>
    <w:rsid w:val="004B563A"/>
    <w:rsid w:val="004F3FE0"/>
    <w:rsid w:val="00506110"/>
    <w:rsid w:val="00535CB8"/>
    <w:rsid w:val="00567F58"/>
    <w:rsid w:val="00585AE2"/>
    <w:rsid w:val="00596510"/>
    <w:rsid w:val="005C2438"/>
    <w:rsid w:val="005C78EF"/>
    <w:rsid w:val="005D01AC"/>
    <w:rsid w:val="00624C00"/>
    <w:rsid w:val="00654EDF"/>
    <w:rsid w:val="006600ED"/>
    <w:rsid w:val="0067646B"/>
    <w:rsid w:val="00690D3B"/>
    <w:rsid w:val="00694B85"/>
    <w:rsid w:val="006C65B7"/>
    <w:rsid w:val="00757823"/>
    <w:rsid w:val="007B04B6"/>
    <w:rsid w:val="007B6223"/>
    <w:rsid w:val="007E753A"/>
    <w:rsid w:val="00810CA7"/>
    <w:rsid w:val="0081127F"/>
    <w:rsid w:val="008267C5"/>
    <w:rsid w:val="008363FB"/>
    <w:rsid w:val="008E4C80"/>
    <w:rsid w:val="00906644"/>
    <w:rsid w:val="00915D6A"/>
    <w:rsid w:val="00932B30"/>
    <w:rsid w:val="00976D6F"/>
    <w:rsid w:val="009E07AE"/>
    <w:rsid w:val="00A036ED"/>
    <w:rsid w:val="00A22207"/>
    <w:rsid w:val="00A40505"/>
    <w:rsid w:val="00A93F40"/>
    <w:rsid w:val="00AC06CA"/>
    <w:rsid w:val="00AC5400"/>
    <w:rsid w:val="00AF6FCA"/>
    <w:rsid w:val="00B26E6E"/>
    <w:rsid w:val="00B94704"/>
    <w:rsid w:val="00C043B3"/>
    <w:rsid w:val="00C365FE"/>
    <w:rsid w:val="00C4308E"/>
    <w:rsid w:val="00C53F62"/>
    <w:rsid w:val="00C75DBF"/>
    <w:rsid w:val="00C873A7"/>
    <w:rsid w:val="00CD421C"/>
    <w:rsid w:val="00CD6205"/>
    <w:rsid w:val="00CD7734"/>
    <w:rsid w:val="00D36E40"/>
    <w:rsid w:val="00D45A17"/>
    <w:rsid w:val="00D527A6"/>
    <w:rsid w:val="00DA6BD6"/>
    <w:rsid w:val="00DD68E3"/>
    <w:rsid w:val="00DE11C0"/>
    <w:rsid w:val="00DE3714"/>
    <w:rsid w:val="00DF7F5F"/>
    <w:rsid w:val="00E058C9"/>
    <w:rsid w:val="00E40662"/>
    <w:rsid w:val="00E81089"/>
    <w:rsid w:val="00EA348F"/>
    <w:rsid w:val="00EB0FCE"/>
    <w:rsid w:val="00EB636F"/>
    <w:rsid w:val="00EF500B"/>
    <w:rsid w:val="00F2486E"/>
    <w:rsid w:val="00F2729F"/>
    <w:rsid w:val="00F34215"/>
    <w:rsid w:val="00F72A43"/>
    <w:rsid w:val="00FA0CB0"/>
    <w:rsid w:val="00FB6E54"/>
    <w:rsid w:val="00FE07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3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0955"/>
    <w:rPr>
      <w:color w:val="0000FF"/>
      <w:u w:val="single"/>
    </w:rPr>
  </w:style>
  <w:style w:type="character" w:styleId="CommentReference">
    <w:name w:val="annotation reference"/>
    <w:basedOn w:val="DefaultParagraphFont"/>
    <w:uiPriority w:val="99"/>
    <w:semiHidden/>
    <w:unhideWhenUsed/>
    <w:rsid w:val="003622B4"/>
    <w:rPr>
      <w:sz w:val="16"/>
      <w:szCs w:val="16"/>
    </w:rPr>
  </w:style>
  <w:style w:type="paragraph" w:styleId="CommentText">
    <w:name w:val="annotation text"/>
    <w:basedOn w:val="Normal"/>
    <w:link w:val="CommentTextChar"/>
    <w:uiPriority w:val="99"/>
    <w:semiHidden/>
    <w:unhideWhenUsed/>
    <w:rsid w:val="003622B4"/>
    <w:rPr>
      <w:sz w:val="20"/>
      <w:szCs w:val="20"/>
    </w:rPr>
  </w:style>
  <w:style w:type="character" w:customStyle="1" w:styleId="CommentTextChar">
    <w:name w:val="Comment Text Char"/>
    <w:basedOn w:val="DefaultParagraphFont"/>
    <w:link w:val="CommentText"/>
    <w:uiPriority w:val="99"/>
    <w:semiHidden/>
    <w:rsid w:val="003622B4"/>
    <w:rPr>
      <w:lang w:eastAsia="en-US"/>
    </w:rPr>
  </w:style>
  <w:style w:type="paragraph" w:styleId="CommentSubject">
    <w:name w:val="annotation subject"/>
    <w:basedOn w:val="CommentText"/>
    <w:next w:val="CommentText"/>
    <w:link w:val="CommentSubjectChar"/>
    <w:uiPriority w:val="99"/>
    <w:semiHidden/>
    <w:unhideWhenUsed/>
    <w:rsid w:val="003622B4"/>
    <w:rPr>
      <w:b/>
      <w:bCs/>
    </w:rPr>
  </w:style>
  <w:style w:type="character" w:customStyle="1" w:styleId="CommentSubjectChar">
    <w:name w:val="Comment Subject Char"/>
    <w:basedOn w:val="CommentTextChar"/>
    <w:link w:val="CommentSubject"/>
    <w:uiPriority w:val="99"/>
    <w:semiHidden/>
    <w:rsid w:val="003622B4"/>
    <w:rPr>
      <w:b/>
      <w:bCs/>
      <w:lang w:eastAsia="en-US"/>
    </w:rPr>
  </w:style>
  <w:style w:type="paragraph" w:styleId="BalloonText">
    <w:name w:val="Balloon Text"/>
    <w:basedOn w:val="Normal"/>
    <w:link w:val="BalloonTextChar"/>
    <w:uiPriority w:val="99"/>
    <w:semiHidden/>
    <w:unhideWhenUsed/>
    <w:rsid w:val="0036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2B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8954">
      <w:bodyDiv w:val="1"/>
      <w:marLeft w:val="0"/>
      <w:marRight w:val="0"/>
      <w:marTop w:val="0"/>
      <w:marBottom w:val="0"/>
      <w:divBdr>
        <w:top w:val="none" w:sz="0" w:space="0" w:color="auto"/>
        <w:left w:val="none" w:sz="0" w:space="0" w:color="auto"/>
        <w:bottom w:val="none" w:sz="0" w:space="0" w:color="auto"/>
        <w:right w:val="none" w:sz="0" w:space="0" w:color="auto"/>
      </w:divBdr>
    </w:div>
    <w:div w:id="541291083">
      <w:bodyDiv w:val="1"/>
      <w:marLeft w:val="0"/>
      <w:marRight w:val="0"/>
      <w:marTop w:val="0"/>
      <w:marBottom w:val="0"/>
      <w:divBdr>
        <w:top w:val="none" w:sz="0" w:space="0" w:color="auto"/>
        <w:left w:val="none" w:sz="0" w:space="0" w:color="auto"/>
        <w:bottom w:val="none" w:sz="0" w:space="0" w:color="auto"/>
        <w:right w:val="none" w:sz="0" w:space="0" w:color="auto"/>
      </w:divBdr>
      <w:divsChild>
        <w:div w:id="16757194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tradeireland.com/researchand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3313</CharactersWithSpaces>
  <SharedDoc>false</SharedDoc>
  <HLinks>
    <vt:vector size="6" baseType="variant">
      <vt:variant>
        <vt:i4>4259932</vt:i4>
      </vt:variant>
      <vt:variant>
        <vt:i4>0</vt:i4>
      </vt:variant>
      <vt:variant>
        <vt:i4>0</vt:i4>
      </vt:variant>
      <vt:variant>
        <vt:i4>5</vt:i4>
      </vt:variant>
      <vt:variant>
        <vt:lpwstr>http://www.intertradeireland.com/researchandpublications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Fisher;Josephine Lamb</dc:creator>
  <cp:lastModifiedBy>Dwayne Stewart</cp:lastModifiedBy>
  <cp:revision>2</cp:revision>
  <cp:lastPrinted>2014-02-13T15:30:00Z</cp:lastPrinted>
  <dcterms:created xsi:type="dcterms:W3CDTF">2014-02-13T16:53:00Z</dcterms:created>
  <dcterms:modified xsi:type="dcterms:W3CDTF">2014-02-13T16:53:00Z</dcterms:modified>
</cp:coreProperties>
</file>