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61127" w14:textId="44E4A648" w:rsidR="00EC248D" w:rsidRPr="0081568B" w:rsidRDefault="005A5978">
      <w:pPr>
        <w:rPr>
          <w:b/>
          <w:bCs/>
          <w:lang w:val="en-US"/>
        </w:rPr>
      </w:pPr>
      <w:r w:rsidRPr="0081568B">
        <w:rPr>
          <w:b/>
          <w:bCs/>
          <w:lang w:val="en-US"/>
        </w:rPr>
        <w:t>Upcoming Changes to Customs 12.03.2025 Q&amp;A</w:t>
      </w:r>
    </w:p>
    <w:p w14:paraId="35D8CC42" w14:textId="77777777" w:rsidR="005A5978" w:rsidRDefault="005A5978">
      <w:pPr>
        <w:rPr>
          <w:lang w:val="en-US"/>
        </w:rPr>
      </w:pPr>
    </w:p>
    <w:p w14:paraId="59431BC6" w14:textId="6B4164FF" w:rsidR="005A5978" w:rsidRDefault="00937658" w:rsidP="005A5978">
      <w:pPr>
        <w:rPr>
          <w:b/>
        </w:rPr>
      </w:pPr>
      <w:r w:rsidRPr="33A462FB">
        <w:rPr>
          <w:b/>
        </w:rPr>
        <w:t xml:space="preserve">Q - Can I still register for UKIMS if turnover is greater </w:t>
      </w:r>
      <w:r w:rsidR="3FF4554D" w:rsidRPr="011A0DDB">
        <w:rPr>
          <w:b/>
          <w:bCs/>
        </w:rPr>
        <w:t>than</w:t>
      </w:r>
      <w:r w:rsidRPr="33A462FB">
        <w:rPr>
          <w:b/>
        </w:rPr>
        <w:t xml:space="preserve"> £2m?</w:t>
      </w:r>
    </w:p>
    <w:p w14:paraId="694C75F8" w14:textId="5E642731" w:rsidR="00937658" w:rsidRDefault="00937658" w:rsidP="06AC4E63">
      <w:pPr>
        <w:rPr>
          <w:rFonts w:ascii="Aptos" w:eastAsia="Aptos" w:hAnsi="Aptos" w:cs="Aptos"/>
        </w:rPr>
      </w:pPr>
      <w:r>
        <w:t xml:space="preserve">A </w:t>
      </w:r>
      <w:r w:rsidR="00837D9F">
        <w:t>–</w:t>
      </w:r>
      <w:r>
        <w:t xml:space="preserve"> </w:t>
      </w:r>
      <w:r w:rsidR="00F22D4E">
        <w:t>Yes</w:t>
      </w:r>
      <w:r w:rsidR="00F07BDC">
        <w:t>, you can apply. The £2m threshold applies to commercial processor</w:t>
      </w:r>
      <w:r w:rsidR="00281BE9">
        <w:t xml:space="preserve">s. </w:t>
      </w:r>
      <w:r w:rsidR="3B0A5606">
        <w:t xml:space="preserve">If you are undertaking commercial processing and your turnover is greater than £2 million then </w:t>
      </w:r>
      <w:r w:rsidR="0DD6BDB6">
        <w:t>you can only declare goods</w:t>
      </w:r>
      <w:r w:rsidR="3B0A5606">
        <w:t xml:space="preserve"> </w:t>
      </w:r>
      <w:r w:rsidR="0DD6BDB6">
        <w:t xml:space="preserve">which are </w:t>
      </w:r>
      <w:r w:rsidR="0DD6BDB6" w:rsidRPr="6B14618C">
        <w:rPr>
          <w:b/>
        </w:rPr>
        <w:t>not</w:t>
      </w:r>
      <w:r w:rsidR="0DD6BDB6">
        <w:t xml:space="preserve"> going to</w:t>
      </w:r>
      <w:r w:rsidR="3B0A5606">
        <w:t xml:space="preserve"> </w:t>
      </w:r>
      <w:r w:rsidR="0DD6BDB6">
        <w:t>be subject to</w:t>
      </w:r>
      <w:r w:rsidR="3B0A5606">
        <w:t xml:space="preserve"> </w:t>
      </w:r>
      <w:r w:rsidR="0DD6BDB6">
        <w:t>commercial processing</w:t>
      </w:r>
      <w:r w:rsidR="3B0A5606">
        <w:t xml:space="preserve"> </w:t>
      </w:r>
      <w:r w:rsidR="0DD6BDB6">
        <w:t>as “Not At Risk”.</w:t>
      </w:r>
      <w:r w:rsidR="7257CFDD">
        <w:t xml:space="preserve"> </w:t>
      </w:r>
    </w:p>
    <w:p w14:paraId="7E5B97FB" w14:textId="3546F5BC" w:rsidR="00937658" w:rsidRDefault="7257CFDD" w:rsidP="005A5978">
      <w:pPr>
        <w:rPr>
          <w:rFonts w:ascii="Aptos" w:eastAsia="Aptos" w:hAnsi="Aptos" w:cs="Aptos"/>
        </w:rPr>
      </w:pPr>
      <w:r>
        <w:t xml:space="preserve">NB: There are some exceptions to this </w:t>
      </w:r>
      <w:r w:rsidR="57C6C50E">
        <w:t>in certain sectors. F</w:t>
      </w:r>
      <w:r>
        <w:t xml:space="preserve">or more </w:t>
      </w:r>
      <w:r w:rsidR="77B2643A">
        <w:t>information</w:t>
      </w:r>
      <w:r>
        <w:t xml:space="preserve"> please visit:</w:t>
      </w:r>
      <w:hyperlink r:id="rId5">
        <w:r w:rsidRPr="7C804A33">
          <w:rPr>
            <w:rStyle w:val="Hyperlink"/>
            <w:rFonts w:ascii="Aptos" w:eastAsia="Aptos" w:hAnsi="Aptos" w:cs="Aptos"/>
          </w:rPr>
          <w:t>The UK Internal Market Scheme</w:t>
        </w:r>
      </w:hyperlink>
    </w:p>
    <w:p w14:paraId="22C9D64E" w14:textId="2BD6D017" w:rsidR="00937658" w:rsidRDefault="3B0A5606" w:rsidP="005A5978">
      <w:r>
        <w:t xml:space="preserve"> </w:t>
      </w:r>
    </w:p>
    <w:p w14:paraId="6B6BA24C" w14:textId="60843D28" w:rsidR="00837D9F" w:rsidRDefault="00837D9F" w:rsidP="005A5978">
      <w:pPr>
        <w:rPr>
          <w:b/>
        </w:rPr>
      </w:pPr>
      <w:r w:rsidRPr="24E720B2">
        <w:rPr>
          <w:b/>
        </w:rPr>
        <w:t xml:space="preserve">Q- </w:t>
      </w:r>
      <w:r w:rsidR="001B593B">
        <w:rPr>
          <w:b/>
        </w:rPr>
        <w:t>I</w:t>
      </w:r>
      <w:r w:rsidRPr="24E720B2">
        <w:rPr>
          <w:b/>
        </w:rPr>
        <w:t xml:space="preserve">s there a percentage of goods allowed for sale in ROI </w:t>
      </w:r>
      <w:r w:rsidR="001B593B">
        <w:rPr>
          <w:b/>
        </w:rPr>
        <w:t>within</w:t>
      </w:r>
      <w:r w:rsidRPr="24E720B2">
        <w:rPr>
          <w:b/>
        </w:rPr>
        <w:t xml:space="preserve"> the UKIMS scheme</w:t>
      </w:r>
      <w:r w:rsidR="001B593B">
        <w:rPr>
          <w:b/>
        </w:rPr>
        <w:t>?</w:t>
      </w:r>
    </w:p>
    <w:p w14:paraId="44CF3174" w14:textId="0A82B44D" w:rsidR="005B73C4" w:rsidRDefault="005B73C4" w:rsidP="005A5978">
      <w:pPr>
        <w:rPr>
          <w:rFonts w:ascii="Aptos" w:eastAsia="Aptos" w:hAnsi="Aptos" w:cs="Aptos"/>
        </w:rPr>
      </w:pPr>
      <w:r>
        <w:t xml:space="preserve">A – </w:t>
      </w:r>
      <w:r w:rsidR="00DD55B7">
        <w:t>Apportionment is not available under UKIMS</w:t>
      </w:r>
      <w:r w:rsidR="5200A3B2">
        <w:t xml:space="preserve">. For more information on how to manage customs duty businesses should visit: </w:t>
      </w:r>
      <w:hyperlink r:id="rId6">
        <w:r w:rsidR="5200A3B2" w:rsidRPr="5B5D5C26">
          <w:rPr>
            <w:rStyle w:val="Hyperlink"/>
            <w:rFonts w:ascii="Aptos" w:eastAsia="Aptos" w:hAnsi="Aptos" w:cs="Aptos"/>
          </w:rPr>
          <w:t>Navigating At Risk - Understanding customs duty when moving goods from GB to Northern Ireland</w:t>
        </w:r>
      </w:hyperlink>
    </w:p>
    <w:p w14:paraId="11B0CB4C" w14:textId="421C3DBD" w:rsidR="00E133F5" w:rsidRDefault="00E133F5" w:rsidP="00E133F5">
      <w:pPr>
        <w:rPr>
          <w:b/>
        </w:rPr>
      </w:pPr>
      <w:r w:rsidRPr="68BB959F">
        <w:rPr>
          <w:b/>
        </w:rPr>
        <w:t xml:space="preserve">Q - If you are shipping goods to GB and cannot access UKIMS due to turnover threshold, </w:t>
      </w:r>
      <w:r w:rsidR="60608E9A" w:rsidRPr="205A523C">
        <w:rPr>
          <w:b/>
          <w:bCs/>
        </w:rPr>
        <w:t>what</w:t>
      </w:r>
      <w:r w:rsidRPr="68BB959F">
        <w:rPr>
          <w:b/>
        </w:rPr>
        <w:t xml:space="preserve"> is the process for returned goods?</w:t>
      </w:r>
    </w:p>
    <w:p w14:paraId="30FA5317" w14:textId="4C2B1E24" w:rsidR="000B567A" w:rsidRPr="00E133F5" w:rsidRDefault="000B567A" w:rsidP="00E133F5">
      <w:pPr>
        <w:rPr>
          <w:rFonts w:ascii="Aptos" w:eastAsia="Aptos" w:hAnsi="Aptos" w:cs="Aptos"/>
        </w:rPr>
      </w:pPr>
      <w:r>
        <w:t xml:space="preserve">A </w:t>
      </w:r>
      <w:r w:rsidR="0015765B">
        <w:t>–</w:t>
      </w:r>
      <w:r>
        <w:t xml:space="preserve"> </w:t>
      </w:r>
      <w:r w:rsidR="75A13579">
        <w:t xml:space="preserve">Businesses may be able to use </w:t>
      </w:r>
      <w:r w:rsidR="0015765B">
        <w:t>R</w:t>
      </w:r>
      <w:r w:rsidR="6E44C8BF">
        <w:t xml:space="preserve">eturn </w:t>
      </w:r>
      <w:r w:rsidR="0015765B">
        <w:t>G</w:t>
      </w:r>
      <w:r w:rsidR="2A7163E2">
        <w:t xml:space="preserve">oods </w:t>
      </w:r>
      <w:r w:rsidR="0015765B">
        <w:t>R</w:t>
      </w:r>
      <w:r w:rsidR="48D1E9F7">
        <w:t>elief</w:t>
      </w:r>
      <w:r w:rsidR="0015765B">
        <w:t xml:space="preserve"> </w:t>
      </w:r>
      <w:r w:rsidR="451C0471">
        <w:t xml:space="preserve">to mitigate the impact of customs duty. It is important to note </w:t>
      </w:r>
      <w:r w:rsidR="7D248130">
        <w:t>that evidence</w:t>
      </w:r>
      <w:r w:rsidR="00BA6822">
        <w:t xml:space="preserve"> will need to be required to claim this. </w:t>
      </w:r>
      <w:r w:rsidR="05C6F2F6">
        <w:t xml:space="preserve"> For more details on other ways to manage the</w:t>
      </w:r>
      <w:r w:rsidR="6E3A11BE">
        <w:t xml:space="preserve"> impact of customs duty please visit:</w:t>
      </w:r>
      <w:r w:rsidR="001B593B">
        <w:t xml:space="preserve"> </w:t>
      </w:r>
      <w:hyperlink r:id="rId7">
        <w:r w:rsidR="6E3A11BE" w:rsidRPr="2E2A3BCE">
          <w:rPr>
            <w:rStyle w:val="Hyperlink"/>
            <w:rFonts w:ascii="Aptos" w:eastAsia="Aptos" w:hAnsi="Aptos" w:cs="Aptos"/>
          </w:rPr>
          <w:t>Navigating At Risk - Understanding customs duty when moving goods from GB to Northern Ireland</w:t>
        </w:r>
      </w:hyperlink>
    </w:p>
    <w:p w14:paraId="2A362A8F" w14:textId="07C9F62E" w:rsidR="005B73C4" w:rsidRDefault="00E133F5" w:rsidP="00E133F5">
      <w:r w:rsidRPr="00E133F5">
        <w:t> </w:t>
      </w:r>
      <w:r w:rsidR="00632A6A" w:rsidRPr="5988947B">
        <w:rPr>
          <w:b/>
        </w:rPr>
        <w:t xml:space="preserve">Q - If the rates of duty are the same under the UK and EU  ie Zero rates, are these goods still </w:t>
      </w:r>
      <w:r w:rsidR="1925ACE2" w:rsidRPr="0A4EDF4A">
        <w:rPr>
          <w:b/>
          <w:bCs/>
        </w:rPr>
        <w:t>At</w:t>
      </w:r>
      <w:r w:rsidR="00632A6A" w:rsidRPr="5988947B">
        <w:rPr>
          <w:b/>
        </w:rPr>
        <w:t xml:space="preserve"> Risk if they move from NI to ROI?</w:t>
      </w:r>
    </w:p>
    <w:p w14:paraId="4DF691B7" w14:textId="5AB48940" w:rsidR="18388278" w:rsidRDefault="0528FF35" w:rsidP="18388278">
      <w:r>
        <w:t xml:space="preserve">The UK and the EU have their own </w:t>
      </w:r>
      <w:r w:rsidR="1AA34F46">
        <w:t>default tariff rate which applies to all products imported into a customs territory unless a trade agreement is in place. Under the Northern Ireland Prot</w:t>
      </w:r>
      <w:r w:rsidR="12735DD2">
        <w:t>ocol and Windsor Framework Northern Ireland remains part of the UK customs territory but also aligned to the EU Single Market for Goods</w:t>
      </w:r>
      <w:r w:rsidR="03FEA2E6">
        <w:t>.</w:t>
      </w:r>
    </w:p>
    <w:p w14:paraId="5DD37230" w14:textId="2E3DC8D4" w:rsidR="7B85A4A0" w:rsidRDefault="03FEA2E6" w:rsidP="7B85A4A0">
      <w:r>
        <w:t>As a result, t</w:t>
      </w:r>
      <w:r w:rsidR="1DB54E1E">
        <w:t xml:space="preserve">here are different rules regarding </w:t>
      </w:r>
      <w:r w:rsidR="6EDDFF9F">
        <w:t xml:space="preserve">tariffs on </w:t>
      </w:r>
      <w:r w:rsidR="1DB54E1E">
        <w:t xml:space="preserve">goods which enter Northern Ireland from Great Britain and </w:t>
      </w:r>
      <w:r w:rsidR="5CC0154E">
        <w:t xml:space="preserve">on </w:t>
      </w:r>
      <w:r w:rsidR="1DB54E1E">
        <w:t>goods which enter Northern Ireland from the Rest of World (</w:t>
      </w:r>
      <w:r w:rsidR="5B136C28">
        <w:t>RoW)</w:t>
      </w:r>
      <w:r w:rsidR="14E6E81F">
        <w:t xml:space="preserve">. </w:t>
      </w:r>
    </w:p>
    <w:p w14:paraId="3CE66E89" w14:textId="2DB0981D" w:rsidR="7C7D4886" w:rsidRDefault="14E6E81F" w:rsidP="7C7D4886">
      <w:r>
        <w:t>Goods moving from GB to NI if deemed as At Risk will pay the EU Duty.</w:t>
      </w:r>
    </w:p>
    <w:p w14:paraId="7B30D0FE" w14:textId="52368C69" w:rsidR="4FF4E852" w:rsidRDefault="4FF4E852" w:rsidP="72331692">
      <w:r>
        <w:t xml:space="preserve">For goods moving from the Rest of World to NI </w:t>
      </w:r>
      <w:r w:rsidR="5AE4956F">
        <w:t xml:space="preserve">whether </w:t>
      </w:r>
      <w:r>
        <w:t xml:space="preserve">the tariff payable will depend on the difference between the UK and the EU tariff rate. Where the difference is less than </w:t>
      </w:r>
      <w:r>
        <w:lastRenderedPageBreak/>
        <w:t>3% busine</w:t>
      </w:r>
      <w:r w:rsidR="4EFDD507">
        <w:t xml:space="preserve">sses will pay the UK tariff rate. Where the EU tariff rate is </w:t>
      </w:r>
      <w:r w:rsidR="3BAC6597">
        <w:t>equal to or</w:t>
      </w:r>
      <w:r w:rsidR="4EFDD507">
        <w:t xml:space="preserve"> greater than 3% higher than the UK tariff the EU tariff rate will be payable.</w:t>
      </w:r>
    </w:p>
    <w:p w14:paraId="7474A178" w14:textId="4DA8B75F" w:rsidR="05028834" w:rsidRDefault="05028834" w:rsidP="05028834"/>
    <w:p w14:paraId="2E0E95FD" w14:textId="79779F9D" w:rsidR="05028834" w:rsidRDefault="49A99223" w:rsidP="05028834">
      <w:pPr>
        <w:rPr>
          <w:b/>
        </w:rPr>
      </w:pPr>
      <w:r w:rsidRPr="06FBB2CA">
        <w:rPr>
          <w:b/>
        </w:rPr>
        <w:t>Q- If an item has a 0% tariff is it At Risk?</w:t>
      </w:r>
    </w:p>
    <w:p w14:paraId="709279C2" w14:textId="2D303986" w:rsidR="00CA79B8" w:rsidRDefault="00CA79B8" w:rsidP="03411707">
      <w:pPr>
        <w:rPr>
          <w:rFonts w:ascii="Aptos" w:eastAsia="Aptos" w:hAnsi="Aptos" w:cs="Aptos"/>
        </w:rPr>
      </w:pPr>
      <w:r>
        <w:t xml:space="preserve">A </w:t>
      </w:r>
      <w:r w:rsidR="00BA0186">
        <w:t>–</w:t>
      </w:r>
      <w:r>
        <w:t xml:space="preserve"> </w:t>
      </w:r>
      <w:r w:rsidR="47CB6C88">
        <w:t xml:space="preserve">If a good entering Northern Ireland </w:t>
      </w:r>
      <w:r w:rsidR="2496A87F">
        <w:t>from Great</w:t>
      </w:r>
      <w:r w:rsidR="47CB6C88">
        <w:t xml:space="preserve"> </w:t>
      </w:r>
      <w:r w:rsidR="2496A87F">
        <w:t>Britain</w:t>
      </w:r>
      <w:r w:rsidR="47CB6C88">
        <w:t xml:space="preserve"> is going to subsequently enter Ireland it will be At Risk and therefore subject to customs duty. Th</w:t>
      </w:r>
      <w:r w:rsidR="15624D6C">
        <w:t>e</w:t>
      </w:r>
      <w:r w:rsidR="47CB6C88">
        <w:t xml:space="preserve"> exact rate of customs duty will depend on the specific commodity code </w:t>
      </w:r>
      <w:r w:rsidR="0B081999">
        <w:t>used. For more information on commodity codes please visit:</w:t>
      </w:r>
      <w:r w:rsidR="001B593B">
        <w:t xml:space="preserve"> </w:t>
      </w:r>
      <w:hyperlink r:id="rId8">
        <w:r w:rsidR="0B081999" w:rsidRPr="76C41E59">
          <w:rPr>
            <w:rStyle w:val="Hyperlink"/>
            <w:rFonts w:ascii="Aptos" w:eastAsia="Aptos" w:hAnsi="Aptos" w:cs="Aptos"/>
          </w:rPr>
          <w:t>A Guide to Commodity Codes</w:t>
        </w:r>
      </w:hyperlink>
    </w:p>
    <w:p w14:paraId="14B473F0" w14:textId="25B799D2" w:rsidR="008BB898" w:rsidRDefault="375908F8" w:rsidP="008BB898">
      <w:pPr>
        <w:rPr>
          <w:rFonts w:ascii="Aptos" w:eastAsia="Aptos" w:hAnsi="Aptos" w:cs="Aptos"/>
          <w:b/>
        </w:rPr>
      </w:pPr>
      <w:r w:rsidRPr="09ACBA68">
        <w:rPr>
          <w:rFonts w:ascii="Aptos" w:eastAsia="Aptos" w:hAnsi="Aptos" w:cs="Aptos"/>
        </w:rPr>
        <w:t xml:space="preserve">For </w:t>
      </w:r>
      <w:r w:rsidRPr="046CF679">
        <w:rPr>
          <w:rFonts w:ascii="Aptos" w:eastAsia="Aptos" w:hAnsi="Aptos" w:cs="Aptos"/>
        </w:rPr>
        <w:t xml:space="preserve">some </w:t>
      </w:r>
      <w:r w:rsidRPr="185D0E58">
        <w:rPr>
          <w:rFonts w:ascii="Aptos" w:eastAsia="Aptos" w:hAnsi="Aptos" w:cs="Aptos"/>
        </w:rPr>
        <w:t xml:space="preserve">commodity </w:t>
      </w:r>
      <w:r w:rsidRPr="00F217F3">
        <w:rPr>
          <w:rFonts w:ascii="Aptos" w:eastAsia="Aptos" w:hAnsi="Aptos" w:cs="Aptos"/>
        </w:rPr>
        <w:t xml:space="preserve">codes the </w:t>
      </w:r>
      <w:r w:rsidRPr="5CA9C8A1">
        <w:rPr>
          <w:rFonts w:ascii="Aptos" w:eastAsia="Aptos" w:hAnsi="Aptos" w:cs="Aptos"/>
        </w:rPr>
        <w:t xml:space="preserve">applicable </w:t>
      </w:r>
      <w:r w:rsidRPr="7D10EC2A">
        <w:rPr>
          <w:rFonts w:ascii="Aptos" w:eastAsia="Aptos" w:hAnsi="Aptos" w:cs="Aptos"/>
        </w:rPr>
        <w:t xml:space="preserve">rate of </w:t>
      </w:r>
      <w:r w:rsidRPr="5CFFB024">
        <w:rPr>
          <w:rFonts w:ascii="Aptos" w:eastAsia="Aptos" w:hAnsi="Aptos" w:cs="Aptos"/>
        </w:rPr>
        <w:t xml:space="preserve">duty </w:t>
      </w:r>
      <w:r w:rsidRPr="6BB63016">
        <w:rPr>
          <w:rFonts w:ascii="Aptos" w:eastAsia="Aptos" w:hAnsi="Aptos" w:cs="Aptos"/>
        </w:rPr>
        <w:t xml:space="preserve">will be </w:t>
      </w:r>
      <w:r w:rsidRPr="5C376B70">
        <w:rPr>
          <w:rFonts w:ascii="Aptos" w:eastAsia="Aptos" w:hAnsi="Aptos" w:cs="Aptos"/>
          <w:b/>
        </w:rPr>
        <w:t>0</w:t>
      </w:r>
      <w:r w:rsidRPr="44EC6750">
        <w:rPr>
          <w:rFonts w:ascii="Aptos" w:eastAsia="Aptos" w:hAnsi="Aptos" w:cs="Aptos"/>
          <w:b/>
          <w:bCs/>
        </w:rPr>
        <w:t>%.</w:t>
      </w:r>
      <w:r w:rsidRPr="3906B284">
        <w:rPr>
          <w:rFonts w:ascii="Aptos" w:eastAsia="Aptos" w:hAnsi="Aptos" w:cs="Aptos"/>
          <w:b/>
          <w:bCs/>
        </w:rPr>
        <w:t xml:space="preserve"> </w:t>
      </w:r>
      <w:r w:rsidRPr="7E2684F1">
        <w:rPr>
          <w:rFonts w:ascii="Aptos" w:eastAsia="Aptos" w:hAnsi="Aptos" w:cs="Aptos"/>
        </w:rPr>
        <w:t xml:space="preserve">Whilst these goods are still At Risk there will be no customs duty </w:t>
      </w:r>
      <w:r w:rsidR="40221812" w:rsidRPr="7E2684F1">
        <w:rPr>
          <w:rFonts w:ascii="Aptos" w:eastAsia="Aptos" w:hAnsi="Aptos" w:cs="Aptos"/>
        </w:rPr>
        <w:t>payable. Businesses</w:t>
      </w:r>
      <w:r w:rsidR="10F946BB" w:rsidRPr="7E2684F1">
        <w:rPr>
          <w:rFonts w:ascii="Aptos" w:eastAsia="Aptos" w:hAnsi="Aptos" w:cs="Aptos"/>
        </w:rPr>
        <w:t xml:space="preserve"> should ensure that these are declared as At Risk on any customs declaration.</w:t>
      </w:r>
    </w:p>
    <w:p w14:paraId="7BE6FC81" w14:textId="6F4FB39B" w:rsidR="21C46A30" w:rsidRDefault="21C46A30" w:rsidP="21C46A30"/>
    <w:p w14:paraId="1D0402CC" w14:textId="606FED4F" w:rsidR="001B2F4E" w:rsidRDefault="00C90DB5" w:rsidP="00E133F5">
      <w:r>
        <w:t>Q -</w:t>
      </w:r>
      <w:r w:rsidRPr="14F3C70D">
        <w:rPr>
          <w:b/>
        </w:rPr>
        <w:t xml:space="preserve"> If you are registered for UKIMS, and you end up moving goods at Risk, what are the consequences from HMRC, do you lose your authorization automatically? </w:t>
      </w:r>
    </w:p>
    <w:p w14:paraId="469C76B7" w14:textId="77777777" w:rsidR="00DE330F" w:rsidRDefault="001B2F4E" w:rsidP="00E133F5">
      <w:r>
        <w:t xml:space="preserve">A </w:t>
      </w:r>
      <w:r w:rsidR="004E6CD7">
        <w:t>–</w:t>
      </w:r>
      <w:r>
        <w:t xml:space="preserve"> </w:t>
      </w:r>
      <w:r w:rsidR="001C2D6E">
        <w:t xml:space="preserve">If goods are moved </w:t>
      </w:r>
      <w:r w:rsidR="009808B1">
        <w:t>inadvertently to EU</w:t>
      </w:r>
      <w:r w:rsidR="001C2D6E">
        <w:t xml:space="preserve">, there will be a process to </w:t>
      </w:r>
      <w:r w:rsidR="00546491">
        <w:t>voluntarily</w:t>
      </w:r>
      <w:r w:rsidR="009808B1">
        <w:t xml:space="preserve"> declare the goods via</w:t>
      </w:r>
      <w:r w:rsidR="001C2D6E">
        <w:t xml:space="preserve"> </w:t>
      </w:r>
      <w:hyperlink r:id="rId9" w:history="1">
        <w:r w:rsidR="00BB4851" w:rsidRPr="00C4742D">
          <w:rPr>
            <w:rStyle w:val="Hyperlink"/>
          </w:rPr>
          <w:t>C2001</w:t>
        </w:r>
      </w:hyperlink>
      <w:r w:rsidR="003D46B8">
        <w:t xml:space="preserve"> Form</w:t>
      </w:r>
      <w:r w:rsidR="00BB4851">
        <w:t xml:space="preserve">. </w:t>
      </w:r>
    </w:p>
    <w:p w14:paraId="3D82BB8C" w14:textId="2E1B997B" w:rsidR="00C90DB5" w:rsidRDefault="00DE330F" w:rsidP="00E133F5">
      <w:pPr>
        <w:rPr>
          <w:rFonts w:ascii="Aptos" w:eastAsia="Aptos" w:hAnsi="Aptos" w:cs="Aptos"/>
        </w:rPr>
      </w:pPr>
      <w:r>
        <w:t xml:space="preserve">Once </w:t>
      </w:r>
      <w:r w:rsidR="00BB4851">
        <w:t xml:space="preserve">HMRC </w:t>
      </w:r>
      <w:r>
        <w:t>have been notified the goods have</w:t>
      </w:r>
      <w:r w:rsidR="00BB4851">
        <w:t xml:space="preserve"> moved and </w:t>
      </w:r>
      <w:r w:rsidR="00470385">
        <w:t xml:space="preserve">duties are then </w:t>
      </w:r>
      <w:r w:rsidR="0071560F">
        <w:t>applicable</w:t>
      </w:r>
      <w:r w:rsidR="00BB4851">
        <w:t xml:space="preserve">. </w:t>
      </w:r>
      <w:r w:rsidR="00470385">
        <w:t>The duties would be recovered via</w:t>
      </w:r>
      <w:r w:rsidR="00C90DB5" w:rsidRPr="00C90DB5">
        <w:t> </w:t>
      </w:r>
      <w:r w:rsidR="003D46B8">
        <w:t xml:space="preserve">Post Clearance Demand – </w:t>
      </w:r>
      <w:hyperlink r:id="rId10">
        <w:r w:rsidR="003D46B8" w:rsidRPr="46DCD73A">
          <w:rPr>
            <w:rStyle w:val="Hyperlink"/>
          </w:rPr>
          <w:t>C18</w:t>
        </w:r>
      </w:hyperlink>
      <w:r w:rsidR="003D46B8">
        <w:t xml:space="preserve"> . </w:t>
      </w:r>
      <w:r w:rsidR="2016F287">
        <w:t xml:space="preserve"> There may be an option for businesses to use their Customs Duty waiver to mitigate the impact of this duty. More information regarding this can be found here:</w:t>
      </w:r>
      <w:r w:rsidR="001B593B">
        <w:t xml:space="preserve"> </w:t>
      </w:r>
      <w:hyperlink r:id="rId11">
        <w:r w:rsidR="7AE13E23" w:rsidRPr="66F2A8B8">
          <w:rPr>
            <w:rStyle w:val="Hyperlink"/>
            <w:rFonts w:ascii="Aptos" w:eastAsia="Aptos" w:hAnsi="Aptos" w:cs="Aptos"/>
          </w:rPr>
          <w:t>Customs Duty Waiver and de minimis Aid</w:t>
        </w:r>
      </w:hyperlink>
    </w:p>
    <w:p w14:paraId="6082DC35" w14:textId="62401725" w:rsidR="002A3E26" w:rsidRPr="0081568B" w:rsidRDefault="002A3E26" w:rsidP="00E133F5">
      <w:pPr>
        <w:rPr>
          <w:b/>
        </w:rPr>
      </w:pPr>
      <w:r w:rsidRPr="5892606F">
        <w:rPr>
          <w:b/>
        </w:rPr>
        <w:t>Q - Are parcels with a value under £135 impacted and what actions are needed for these?</w:t>
      </w:r>
    </w:p>
    <w:p w14:paraId="51F41B38" w14:textId="6A50A2F3" w:rsidR="003B047D" w:rsidRDefault="003B047D" w:rsidP="00E133F5">
      <w:r>
        <w:t xml:space="preserve">A - </w:t>
      </w:r>
      <w:r w:rsidR="00506311">
        <w:t xml:space="preserve">£135 applies to the total value of the parcel. </w:t>
      </w:r>
      <w:r w:rsidR="00D407ED">
        <w:t>Customs declaration</w:t>
      </w:r>
      <w:r w:rsidR="33FE2B94">
        <w:t xml:space="preserve"> will </w:t>
      </w:r>
      <w:r w:rsidR="00D407ED">
        <w:t xml:space="preserve">still </w:t>
      </w:r>
      <w:r w:rsidR="3A4D32AB">
        <w:t>be</w:t>
      </w:r>
      <w:r w:rsidR="00D407ED">
        <w:t xml:space="preserve"> required however, </w:t>
      </w:r>
      <w:r w:rsidR="128BD4A7">
        <w:t>if</w:t>
      </w:r>
      <w:r w:rsidR="00506311">
        <w:t xml:space="preserve"> goods are </w:t>
      </w:r>
      <w:r w:rsidR="00600DA3">
        <w:t xml:space="preserve">under there will be no duty applicable. </w:t>
      </w:r>
      <w:r w:rsidR="59E3F706">
        <w:t xml:space="preserve"> Businesses will be required to ensure they have appropriate evidence of the value. This should be retained for at least 5 years. </w:t>
      </w:r>
    </w:p>
    <w:p w14:paraId="0F060FC2" w14:textId="77777777" w:rsidR="00937658" w:rsidRPr="005A5978" w:rsidRDefault="00937658" w:rsidP="005A5978">
      <w:pPr>
        <w:rPr>
          <w:lang w:val="en-US"/>
        </w:rPr>
      </w:pPr>
    </w:p>
    <w:sectPr w:rsidR="00937658" w:rsidRPr="005A5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78765"/>
    <w:multiLevelType w:val="hybridMultilevel"/>
    <w:tmpl w:val="FFFFFFFF"/>
    <w:lvl w:ilvl="0" w:tplc="782A5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8AC0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4B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03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00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87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0D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16BC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25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61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78"/>
    <w:rsid w:val="000007AA"/>
    <w:rsid w:val="00000B3A"/>
    <w:rsid w:val="00002B68"/>
    <w:rsid w:val="000062FA"/>
    <w:rsid w:val="00016669"/>
    <w:rsid w:val="000214C8"/>
    <w:rsid w:val="00022C41"/>
    <w:rsid w:val="00024582"/>
    <w:rsid w:val="000249B1"/>
    <w:rsid w:val="00036527"/>
    <w:rsid w:val="00036B32"/>
    <w:rsid w:val="0003700A"/>
    <w:rsid w:val="00045B4F"/>
    <w:rsid w:val="00054E91"/>
    <w:rsid w:val="0005672C"/>
    <w:rsid w:val="00065544"/>
    <w:rsid w:val="00075C64"/>
    <w:rsid w:val="0007746E"/>
    <w:rsid w:val="00082F71"/>
    <w:rsid w:val="0008761F"/>
    <w:rsid w:val="000A36B5"/>
    <w:rsid w:val="000A3FD9"/>
    <w:rsid w:val="000B567A"/>
    <w:rsid w:val="000B618D"/>
    <w:rsid w:val="000D06D9"/>
    <w:rsid w:val="000D7382"/>
    <w:rsid w:val="000E2F98"/>
    <w:rsid w:val="000E3A02"/>
    <w:rsid w:val="000E449E"/>
    <w:rsid w:val="000F161C"/>
    <w:rsid w:val="000F7A44"/>
    <w:rsid w:val="0011139E"/>
    <w:rsid w:val="00114542"/>
    <w:rsid w:val="00120924"/>
    <w:rsid w:val="00130FE8"/>
    <w:rsid w:val="0013181F"/>
    <w:rsid w:val="00132839"/>
    <w:rsid w:val="00132EDF"/>
    <w:rsid w:val="00140CC0"/>
    <w:rsid w:val="00145B36"/>
    <w:rsid w:val="001508C0"/>
    <w:rsid w:val="00155814"/>
    <w:rsid w:val="0015765B"/>
    <w:rsid w:val="001611EF"/>
    <w:rsid w:val="00164945"/>
    <w:rsid w:val="00165E1D"/>
    <w:rsid w:val="001676FA"/>
    <w:rsid w:val="00167812"/>
    <w:rsid w:val="00172766"/>
    <w:rsid w:val="00177F2F"/>
    <w:rsid w:val="00182808"/>
    <w:rsid w:val="001B2ABE"/>
    <w:rsid w:val="001B2F4E"/>
    <w:rsid w:val="001B593B"/>
    <w:rsid w:val="001C2D6E"/>
    <w:rsid w:val="001D4DC3"/>
    <w:rsid w:val="001F1CBA"/>
    <w:rsid w:val="001F1D51"/>
    <w:rsid w:val="001F4D83"/>
    <w:rsid w:val="001F6EEA"/>
    <w:rsid w:val="00203965"/>
    <w:rsid w:val="00206A9A"/>
    <w:rsid w:val="002100EB"/>
    <w:rsid w:val="00220168"/>
    <w:rsid w:val="002323B6"/>
    <w:rsid w:val="00235B52"/>
    <w:rsid w:val="00245205"/>
    <w:rsid w:val="00246C4A"/>
    <w:rsid w:val="002478AF"/>
    <w:rsid w:val="00251338"/>
    <w:rsid w:val="00251381"/>
    <w:rsid w:val="00254E28"/>
    <w:rsid w:val="00261A6A"/>
    <w:rsid w:val="00262341"/>
    <w:rsid w:val="00262F5E"/>
    <w:rsid w:val="00270432"/>
    <w:rsid w:val="0027282F"/>
    <w:rsid w:val="00281BE9"/>
    <w:rsid w:val="00282758"/>
    <w:rsid w:val="00290F6F"/>
    <w:rsid w:val="00293513"/>
    <w:rsid w:val="002938AE"/>
    <w:rsid w:val="0029D170"/>
    <w:rsid w:val="002A0EA0"/>
    <w:rsid w:val="002A3E26"/>
    <w:rsid w:val="002A607F"/>
    <w:rsid w:val="002A6B90"/>
    <w:rsid w:val="002A782B"/>
    <w:rsid w:val="002B1A27"/>
    <w:rsid w:val="002B24A5"/>
    <w:rsid w:val="002C1462"/>
    <w:rsid w:val="002C51AA"/>
    <w:rsid w:val="002C6423"/>
    <w:rsid w:val="002C77FE"/>
    <w:rsid w:val="002D1CEF"/>
    <w:rsid w:val="002D2DED"/>
    <w:rsid w:val="002D2DFB"/>
    <w:rsid w:val="002D3F06"/>
    <w:rsid w:val="002D781B"/>
    <w:rsid w:val="002F17F0"/>
    <w:rsid w:val="002F3C38"/>
    <w:rsid w:val="002F567E"/>
    <w:rsid w:val="002F5D18"/>
    <w:rsid w:val="002F6C7C"/>
    <w:rsid w:val="0031569B"/>
    <w:rsid w:val="00316AF1"/>
    <w:rsid w:val="003177FB"/>
    <w:rsid w:val="003223F2"/>
    <w:rsid w:val="0032365D"/>
    <w:rsid w:val="00325392"/>
    <w:rsid w:val="00325D22"/>
    <w:rsid w:val="00332103"/>
    <w:rsid w:val="0033431F"/>
    <w:rsid w:val="0034280A"/>
    <w:rsid w:val="00344BFB"/>
    <w:rsid w:val="0034719B"/>
    <w:rsid w:val="00357CC3"/>
    <w:rsid w:val="00363F02"/>
    <w:rsid w:val="0037020A"/>
    <w:rsid w:val="00371C53"/>
    <w:rsid w:val="003739A5"/>
    <w:rsid w:val="00374478"/>
    <w:rsid w:val="00380FA8"/>
    <w:rsid w:val="003859F4"/>
    <w:rsid w:val="003971E3"/>
    <w:rsid w:val="003A2AE4"/>
    <w:rsid w:val="003A6506"/>
    <w:rsid w:val="003B047D"/>
    <w:rsid w:val="003B0C95"/>
    <w:rsid w:val="003B2FDE"/>
    <w:rsid w:val="003C1C8A"/>
    <w:rsid w:val="003C6670"/>
    <w:rsid w:val="003D1075"/>
    <w:rsid w:val="003D46B8"/>
    <w:rsid w:val="003E07C5"/>
    <w:rsid w:val="003E2D0B"/>
    <w:rsid w:val="003E36FD"/>
    <w:rsid w:val="003E56BD"/>
    <w:rsid w:val="003E65DA"/>
    <w:rsid w:val="003E6F89"/>
    <w:rsid w:val="003F0044"/>
    <w:rsid w:val="003F46C4"/>
    <w:rsid w:val="004032D1"/>
    <w:rsid w:val="00404E67"/>
    <w:rsid w:val="00406E20"/>
    <w:rsid w:val="00417BF0"/>
    <w:rsid w:val="0042610A"/>
    <w:rsid w:val="00427CF0"/>
    <w:rsid w:val="00431359"/>
    <w:rsid w:val="00435E37"/>
    <w:rsid w:val="00443749"/>
    <w:rsid w:val="004437A2"/>
    <w:rsid w:val="0045476C"/>
    <w:rsid w:val="00466CCE"/>
    <w:rsid w:val="00470385"/>
    <w:rsid w:val="004833EB"/>
    <w:rsid w:val="00491145"/>
    <w:rsid w:val="00495BA9"/>
    <w:rsid w:val="004A3688"/>
    <w:rsid w:val="004A4914"/>
    <w:rsid w:val="004B79F9"/>
    <w:rsid w:val="004B7F20"/>
    <w:rsid w:val="004C0F83"/>
    <w:rsid w:val="004C5534"/>
    <w:rsid w:val="004C66EC"/>
    <w:rsid w:val="004C7E1F"/>
    <w:rsid w:val="004D0804"/>
    <w:rsid w:val="004D3540"/>
    <w:rsid w:val="004D5307"/>
    <w:rsid w:val="004E6CD7"/>
    <w:rsid w:val="004E79B5"/>
    <w:rsid w:val="004F54A7"/>
    <w:rsid w:val="004F798A"/>
    <w:rsid w:val="00503896"/>
    <w:rsid w:val="00506311"/>
    <w:rsid w:val="005253AE"/>
    <w:rsid w:val="0053105D"/>
    <w:rsid w:val="00531915"/>
    <w:rsid w:val="00533FF2"/>
    <w:rsid w:val="005404CB"/>
    <w:rsid w:val="005430BD"/>
    <w:rsid w:val="00546413"/>
    <w:rsid w:val="00546491"/>
    <w:rsid w:val="005516A5"/>
    <w:rsid w:val="00561080"/>
    <w:rsid w:val="0056127A"/>
    <w:rsid w:val="00562B21"/>
    <w:rsid w:val="005639E1"/>
    <w:rsid w:val="00565D08"/>
    <w:rsid w:val="005663E4"/>
    <w:rsid w:val="005722FF"/>
    <w:rsid w:val="00577D51"/>
    <w:rsid w:val="00583A7C"/>
    <w:rsid w:val="0059102F"/>
    <w:rsid w:val="00593C8F"/>
    <w:rsid w:val="005951A6"/>
    <w:rsid w:val="005961BD"/>
    <w:rsid w:val="00597C46"/>
    <w:rsid w:val="005A3F97"/>
    <w:rsid w:val="005A5978"/>
    <w:rsid w:val="005B73C4"/>
    <w:rsid w:val="005C0C2C"/>
    <w:rsid w:val="005C133C"/>
    <w:rsid w:val="005D48C8"/>
    <w:rsid w:val="00600DA3"/>
    <w:rsid w:val="00600FA5"/>
    <w:rsid w:val="006045DE"/>
    <w:rsid w:val="0061205E"/>
    <w:rsid w:val="00612511"/>
    <w:rsid w:val="006216EC"/>
    <w:rsid w:val="00621DA6"/>
    <w:rsid w:val="00624F7E"/>
    <w:rsid w:val="00632A6A"/>
    <w:rsid w:val="00633695"/>
    <w:rsid w:val="00634F32"/>
    <w:rsid w:val="00636682"/>
    <w:rsid w:val="00642106"/>
    <w:rsid w:val="006423BA"/>
    <w:rsid w:val="00650C94"/>
    <w:rsid w:val="00652531"/>
    <w:rsid w:val="006709E8"/>
    <w:rsid w:val="00677921"/>
    <w:rsid w:val="00680D6C"/>
    <w:rsid w:val="00693C54"/>
    <w:rsid w:val="0069552D"/>
    <w:rsid w:val="006A04A9"/>
    <w:rsid w:val="006A6B33"/>
    <w:rsid w:val="006B0246"/>
    <w:rsid w:val="006B0A8D"/>
    <w:rsid w:val="006C3239"/>
    <w:rsid w:val="006C43B4"/>
    <w:rsid w:val="006C5557"/>
    <w:rsid w:val="006C5F89"/>
    <w:rsid w:val="006C5FF5"/>
    <w:rsid w:val="006C75B3"/>
    <w:rsid w:val="006D014C"/>
    <w:rsid w:val="006D382E"/>
    <w:rsid w:val="006E1A3D"/>
    <w:rsid w:val="006E4DAF"/>
    <w:rsid w:val="006F3881"/>
    <w:rsid w:val="0070053B"/>
    <w:rsid w:val="00706174"/>
    <w:rsid w:val="0071560F"/>
    <w:rsid w:val="00723F3B"/>
    <w:rsid w:val="00730AE1"/>
    <w:rsid w:val="00733BAF"/>
    <w:rsid w:val="00743E42"/>
    <w:rsid w:val="0074559C"/>
    <w:rsid w:val="00746A61"/>
    <w:rsid w:val="00747425"/>
    <w:rsid w:val="00747485"/>
    <w:rsid w:val="00751E82"/>
    <w:rsid w:val="007544FB"/>
    <w:rsid w:val="007603E5"/>
    <w:rsid w:val="00764D9F"/>
    <w:rsid w:val="007700D9"/>
    <w:rsid w:val="0077551A"/>
    <w:rsid w:val="00783E22"/>
    <w:rsid w:val="0078698E"/>
    <w:rsid w:val="0079555A"/>
    <w:rsid w:val="00796CFF"/>
    <w:rsid w:val="007979CE"/>
    <w:rsid w:val="007A2D71"/>
    <w:rsid w:val="007A3444"/>
    <w:rsid w:val="007A4520"/>
    <w:rsid w:val="007C0B83"/>
    <w:rsid w:val="007C705A"/>
    <w:rsid w:val="007D3AB4"/>
    <w:rsid w:val="007D50AC"/>
    <w:rsid w:val="007D77B9"/>
    <w:rsid w:val="007E08E9"/>
    <w:rsid w:val="007E773E"/>
    <w:rsid w:val="007F37F9"/>
    <w:rsid w:val="007F38EA"/>
    <w:rsid w:val="007F586D"/>
    <w:rsid w:val="007F5D9B"/>
    <w:rsid w:val="007F64CB"/>
    <w:rsid w:val="007F7280"/>
    <w:rsid w:val="007F7594"/>
    <w:rsid w:val="007F7860"/>
    <w:rsid w:val="008000C0"/>
    <w:rsid w:val="00802FCC"/>
    <w:rsid w:val="008072A5"/>
    <w:rsid w:val="0081189B"/>
    <w:rsid w:val="0081568B"/>
    <w:rsid w:val="00817F16"/>
    <w:rsid w:val="00820F90"/>
    <w:rsid w:val="008242E4"/>
    <w:rsid w:val="00824CD0"/>
    <w:rsid w:val="00827036"/>
    <w:rsid w:val="008313BF"/>
    <w:rsid w:val="00832006"/>
    <w:rsid w:val="00832330"/>
    <w:rsid w:val="0083423B"/>
    <w:rsid w:val="00834EF3"/>
    <w:rsid w:val="00837D9F"/>
    <w:rsid w:val="00843134"/>
    <w:rsid w:val="00846CE4"/>
    <w:rsid w:val="00857D71"/>
    <w:rsid w:val="00860BB7"/>
    <w:rsid w:val="00862CAE"/>
    <w:rsid w:val="00863B03"/>
    <w:rsid w:val="0086613C"/>
    <w:rsid w:val="008727C6"/>
    <w:rsid w:val="00885983"/>
    <w:rsid w:val="0089673F"/>
    <w:rsid w:val="00897068"/>
    <w:rsid w:val="008A406A"/>
    <w:rsid w:val="008A4215"/>
    <w:rsid w:val="008B5098"/>
    <w:rsid w:val="008B5EF1"/>
    <w:rsid w:val="008B68B4"/>
    <w:rsid w:val="008BB898"/>
    <w:rsid w:val="008C4B3F"/>
    <w:rsid w:val="008D1E9D"/>
    <w:rsid w:val="008D3186"/>
    <w:rsid w:val="008D4B8D"/>
    <w:rsid w:val="008E2A7A"/>
    <w:rsid w:val="008E2BBC"/>
    <w:rsid w:val="008E474D"/>
    <w:rsid w:val="008E6AD4"/>
    <w:rsid w:val="008F78A0"/>
    <w:rsid w:val="00934B36"/>
    <w:rsid w:val="00935DF4"/>
    <w:rsid w:val="00935FDE"/>
    <w:rsid w:val="00937658"/>
    <w:rsid w:val="00941C7D"/>
    <w:rsid w:val="0094736E"/>
    <w:rsid w:val="00947A29"/>
    <w:rsid w:val="00952C9E"/>
    <w:rsid w:val="00956ABC"/>
    <w:rsid w:val="00957B8C"/>
    <w:rsid w:val="00961762"/>
    <w:rsid w:val="009647E2"/>
    <w:rsid w:val="00967045"/>
    <w:rsid w:val="00967CEE"/>
    <w:rsid w:val="00970421"/>
    <w:rsid w:val="00970663"/>
    <w:rsid w:val="009717F6"/>
    <w:rsid w:val="009737D2"/>
    <w:rsid w:val="009757F2"/>
    <w:rsid w:val="009808B1"/>
    <w:rsid w:val="009827D3"/>
    <w:rsid w:val="00983576"/>
    <w:rsid w:val="0099214D"/>
    <w:rsid w:val="00995281"/>
    <w:rsid w:val="00995D4C"/>
    <w:rsid w:val="009A23B0"/>
    <w:rsid w:val="009B2F36"/>
    <w:rsid w:val="009B3162"/>
    <w:rsid w:val="009B65D8"/>
    <w:rsid w:val="009C1BC6"/>
    <w:rsid w:val="009C39D6"/>
    <w:rsid w:val="009C454C"/>
    <w:rsid w:val="009C5692"/>
    <w:rsid w:val="009C5EB4"/>
    <w:rsid w:val="009D649B"/>
    <w:rsid w:val="009E1327"/>
    <w:rsid w:val="009E30A9"/>
    <w:rsid w:val="009E6EC6"/>
    <w:rsid w:val="009F00FC"/>
    <w:rsid w:val="009F0F4F"/>
    <w:rsid w:val="009F54CF"/>
    <w:rsid w:val="009F6E60"/>
    <w:rsid w:val="00A0049E"/>
    <w:rsid w:val="00A018EC"/>
    <w:rsid w:val="00A022CC"/>
    <w:rsid w:val="00A059F9"/>
    <w:rsid w:val="00A11408"/>
    <w:rsid w:val="00A12103"/>
    <w:rsid w:val="00A1332A"/>
    <w:rsid w:val="00A214FD"/>
    <w:rsid w:val="00A3348F"/>
    <w:rsid w:val="00A34BE4"/>
    <w:rsid w:val="00A36474"/>
    <w:rsid w:val="00A37903"/>
    <w:rsid w:val="00A42E0A"/>
    <w:rsid w:val="00A4322A"/>
    <w:rsid w:val="00A5538A"/>
    <w:rsid w:val="00A6295F"/>
    <w:rsid w:val="00A64078"/>
    <w:rsid w:val="00A81FC2"/>
    <w:rsid w:val="00A84D73"/>
    <w:rsid w:val="00A84F1E"/>
    <w:rsid w:val="00A90603"/>
    <w:rsid w:val="00A93B24"/>
    <w:rsid w:val="00A9490F"/>
    <w:rsid w:val="00A95118"/>
    <w:rsid w:val="00AA1200"/>
    <w:rsid w:val="00AA5E8D"/>
    <w:rsid w:val="00AA76EF"/>
    <w:rsid w:val="00AA79F9"/>
    <w:rsid w:val="00AA7F6E"/>
    <w:rsid w:val="00AB017F"/>
    <w:rsid w:val="00AB055A"/>
    <w:rsid w:val="00AB2A75"/>
    <w:rsid w:val="00AC039B"/>
    <w:rsid w:val="00AC45D2"/>
    <w:rsid w:val="00AC4E35"/>
    <w:rsid w:val="00AC5546"/>
    <w:rsid w:val="00AD3073"/>
    <w:rsid w:val="00AE0CF4"/>
    <w:rsid w:val="00AE369F"/>
    <w:rsid w:val="00AE389E"/>
    <w:rsid w:val="00AE5154"/>
    <w:rsid w:val="00AF2760"/>
    <w:rsid w:val="00AF2A7D"/>
    <w:rsid w:val="00AF58E5"/>
    <w:rsid w:val="00B0117B"/>
    <w:rsid w:val="00B02E38"/>
    <w:rsid w:val="00B05186"/>
    <w:rsid w:val="00B0628B"/>
    <w:rsid w:val="00B2412D"/>
    <w:rsid w:val="00B27152"/>
    <w:rsid w:val="00B332C9"/>
    <w:rsid w:val="00B33B39"/>
    <w:rsid w:val="00B34ADD"/>
    <w:rsid w:val="00B523AB"/>
    <w:rsid w:val="00B539B1"/>
    <w:rsid w:val="00B558FF"/>
    <w:rsid w:val="00B56C8D"/>
    <w:rsid w:val="00B578A7"/>
    <w:rsid w:val="00B609A1"/>
    <w:rsid w:val="00B60ECB"/>
    <w:rsid w:val="00B651DC"/>
    <w:rsid w:val="00B73C11"/>
    <w:rsid w:val="00B74FFB"/>
    <w:rsid w:val="00B76593"/>
    <w:rsid w:val="00B93AEB"/>
    <w:rsid w:val="00BA0186"/>
    <w:rsid w:val="00BA60BD"/>
    <w:rsid w:val="00BA6822"/>
    <w:rsid w:val="00BA76EB"/>
    <w:rsid w:val="00BA7FE3"/>
    <w:rsid w:val="00BB34DA"/>
    <w:rsid w:val="00BB4851"/>
    <w:rsid w:val="00BC01DB"/>
    <w:rsid w:val="00BC1443"/>
    <w:rsid w:val="00BD253F"/>
    <w:rsid w:val="00BD4C0B"/>
    <w:rsid w:val="00BD605C"/>
    <w:rsid w:val="00BE1B06"/>
    <w:rsid w:val="00BE6579"/>
    <w:rsid w:val="00BF05E5"/>
    <w:rsid w:val="00BF5A29"/>
    <w:rsid w:val="00C02011"/>
    <w:rsid w:val="00C10260"/>
    <w:rsid w:val="00C10C9C"/>
    <w:rsid w:val="00C15F50"/>
    <w:rsid w:val="00C27B0A"/>
    <w:rsid w:val="00C302BE"/>
    <w:rsid w:val="00C30F5D"/>
    <w:rsid w:val="00C317AA"/>
    <w:rsid w:val="00C4498D"/>
    <w:rsid w:val="00C4742D"/>
    <w:rsid w:val="00C476C0"/>
    <w:rsid w:val="00C47EBD"/>
    <w:rsid w:val="00C56E49"/>
    <w:rsid w:val="00C63287"/>
    <w:rsid w:val="00C6513C"/>
    <w:rsid w:val="00C66C52"/>
    <w:rsid w:val="00C67AB1"/>
    <w:rsid w:val="00C72AC9"/>
    <w:rsid w:val="00C801BE"/>
    <w:rsid w:val="00C80DAC"/>
    <w:rsid w:val="00C90DB5"/>
    <w:rsid w:val="00C91FB8"/>
    <w:rsid w:val="00C92C97"/>
    <w:rsid w:val="00CA62EF"/>
    <w:rsid w:val="00CA79B8"/>
    <w:rsid w:val="00CB064F"/>
    <w:rsid w:val="00CB080E"/>
    <w:rsid w:val="00CB383F"/>
    <w:rsid w:val="00CB4FBC"/>
    <w:rsid w:val="00CC36B5"/>
    <w:rsid w:val="00CC37F2"/>
    <w:rsid w:val="00CC3E24"/>
    <w:rsid w:val="00CD489E"/>
    <w:rsid w:val="00CD5C64"/>
    <w:rsid w:val="00CD7F65"/>
    <w:rsid w:val="00CE0B55"/>
    <w:rsid w:val="00CE2BE9"/>
    <w:rsid w:val="00CE7862"/>
    <w:rsid w:val="00CF12D2"/>
    <w:rsid w:val="00CF427D"/>
    <w:rsid w:val="00CF4315"/>
    <w:rsid w:val="00CF4640"/>
    <w:rsid w:val="00CF5FBC"/>
    <w:rsid w:val="00CF74F1"/>
    <w:rsid w:val="00D00C36"/>
    <w:rsid w:val="00D0486D"/>
    <w:rsid w:val="00D1004C"/>
    <w:rsid w:val="00D153F9"/>
    <w:rsid w:val="00D20B7D"/>
    <w:rsid w:val="00D20C4A"/>
    <w:rsid w:val="00D272E3"/>
    <w:rsid w:val="00D31CA0"/>
    <w:rsid w:val="00D32934"/>
    <w:rsid w:val="00D40535"/>
    <w:rsid w:val="00D407ED"/>
    <w:rsid w:val="00D41690"/>
    <w:rsid w:val="00D41A27"/>
    <w:rsid w:val="00D42642"/>
    <w:rsid w:val="00D4380A"/>
    <w:rsid w:val="00D5069A"/>
    <w:rsid w:val="00D55384"/>
    <w:rsid w:val="00D566C5"/>
    <w:rsid w:val="00D56C84"/>
    <w:rsid w:val="00D6780E"/>
    <w:rsid w:val="00D70538"/>
    <w:rsid w:val="00D70662"/>
    <w:rsid w:val="00D82362"/>
    <w:rsid w:val="00D82473"/>
    <w:rsid w:val="00D863AF"/>
    <w:rsid w:val="00D8794C"/>
    <w:rsid w:val="00D9648D"/>
    <w:rsid w:val="00D97F4F"/>
    <w:rsid w:val="00DA4B34"/>
    <w:rsid w:val="00DB4805"/>
    <w:rsid w:val="00DB4EA9"/>
    <w:rsid w:val="00DB5C1B"/>
    <w:rsid w:val="00DC1AA3"/>
    <w:rsid w:val="00DC2C66"/>
    <w:rsid w:val="00DD374A"/>
    <w:rsid w:val="00DD55B7"/>
    <w:rsid w:val="00DE1CC2"/>
    <w:rsid w:val="00DE330F"/>
    <w:rsid w:val="00DF115A"/>
    <w:rsid w:val="00E02A38"/>
    <w:rsid w:val="00E02C42"/>
    <w:rsid w:val="00E0330D"/>
    <w:rsid w:val="00E04576"/>
    <w:rsid w:val="00E133F5"/>
    <w:rsid w:val="00E13AA9"/>
    <w:rsid w:val="00E15427"/>
    <w:rsid w:val="00E1593E"/>
    <w:rsid w:val="00E15EE4"/>
    <w:rsid w:val="00E213C7"/>
    <w:rsid w:val="00E27602"/>
    <w:rsid w:val="00E31911"/>
    <w:rsid w:val="00E32D11"/>
    <w:rsid w:val="00E36399"/>
    <w:rsid w:val="00E3696A"/>
    <w:rsid w:val="00E36A38"/>
    <w:rsid w:val="00E3723E"/>
    <w:rsid w:val="00E40504"/>
    <w:rsid w:val="00E427D3"/>
    <w:rsid w:val="00E44A2E"/>
    <w:rsid w:val="00E46021"/>
    <w:rsid w:val="00E469C8"/>
    <w:rsid w:val="00E470C3"/>
    <w:rsid w:val="00E53D87"/>
    <w:rsid w:val="00E60932"/>
    <w:rsid w:val="00E65986"/>
    <w:rsid w:val="00E72A75"/>
    <w:rsid w:val="00E871EE"/>
    <w:rsid w:val="00E9087F"/>
    <w:rsid w:val="00E944B3"/>
    <w:rsid w:val="00E95E3E"/>
    <w:rsid w:val="00EA7AB9"/>
    <w:rsid w:val="00EB0272"/>
    <w:rsid w:val="00EB1C53"/>
    <w:rsid w:val="00EB4D57"/>
    <w:rsid w:val="00EB6138"/>
    <w:rsid w:val="00EB7B9A"/>
    <w:rsid w:val="00EB7BF9"/>
    <w:rsid w:val="00EC248D"/>
    <w:rsid w:val="00EC4B10"/>
    <w:rsid w:val="00EE4414"/>
    <w:rsid w:val="00EE6E57"/>
    <w:rsid w:val="00EF5959"/>
    <w:rsid w:val="00F020D8"/>
    <w:rsid w:val="00F07BDC"/>
    <w:rsid w:val="00F17996"/>
    <w:rsid w:val="00F2130F"/>
    <w:rsid w:val="00F217F3"/>
    <w:rsid w:val="00F22D4E"/>
    <w:rsid w:val="00F22ECB"/>
    <w:rsid w:val="00F2404B"/>
    <w:rsid w:val="00F24F9C"/>
    <w:rsid w:val="00F266EE"/>
    <w:rsid w:val="00F26C8A"/>
    <w:rsid w:val="00F27A63"/>
    <w:rsid w:val="00F343ED"/>
    <w:rsid w:val="00F35C49"/>
    <w:rsid w:val="00F36672"/>
    <w:rsid w:val="00F3733F"/>
    <w:rsid w:val="00F51C69"/>
    <w:rsid w:val="00F5279D"/>
    <w:rsid w:val="00F5787E"/>
    <w:rsid w:val="00F6393C"/>
    <w:rsid w:val="00F63DCD"/>
    <w:rsid w:val="00F65BA9"/>
    <w:rsid w:val="00F66FB1"/>
    <w:rsid w:val="00F707E0"/>
    <w:rsid w:val="00F7297F"/>
    <w:rsid w:val="00F75683"/>
    <w:rsid w:val="00F760A9"/>
    <w:rsid w:val="00F76695"/>
    <w:rsid w:val="00F76787"/>
    <w:rsid w:val="00F8690C"/>
    <w:rsid w:val="00F912CA"/>
    <w:rsid w:val="00F92008"/>
    <w:rsid w:val="00F96EA9"/>
    <w:rsid w:val="00FA2F79"/>
    <w:rsid w:val="00FB0724"/>
    <w:rsid w:val="00FB423D"/>
    <w:rsid w:val="00FC77CA"/>
    <w:rsid w:val="00FD2DF9"/>
    <w:rsid w:val="00FD323F"/>
    <w:rsid w:val="00FD449D"/>
    <w:rsid w:val="00FD667A"/>
    <w:rsid w:val="00FD675D"/>
    <w:rsid w:val="00FF2239"/>
    <w:rsid w:val="00FF76A3"/>
    <w:rsid w:val="011A0DDB"/>
    <w:rsid w:val="01278506"/>
    <w:rsid w:val="018BDB63"/>
    <w:rsid w:val="0191EEB4"/>
    <w:rsid w:val="01B449BA"/>
    <w:rsid w:val="01FB6B73"/>
    <w:rsid w:val="02418E23"/>
    <w:rsid w:val="025DF2F3"/>
    <w:rsid w:val="0274BDE8"/>
    <w:rsid w:val="028C45D0"/>
    <w:rsid w:val="029B2D0D"/>
    <w:rsid w:val="02C52A42"/>
    <w:rsid w:val="02CA45FA"/>
    <w:rsid w:val="02CC82F9"/>
    <w:rsid w:val="032693A5"/>
    <w:rsid w:val="03411707"/>
    <w:rsid w:val="03EC31BB"/>
    <w:rsid w:val="03FEA2E6"/>
    <w:rsid w:val="0446E22E"/>
    <w:rsid w:val="046CF679"/>
    <w:rsid w:val="0483C457"/>
    <w:rsid w:val="04A4ECBB"/>
    <w:rsid w:val="05028834"/>
    <w:rsid w:val="0528FF35"/>
    <w:rsid w:val="0533F4A3"/>
    <w:rsid w:val="05485105"/>
    <w:rsid w:val="05486867"/>
    <w:rsid w:val="05C6F2F6"/>
    <w:rsid w:val="06A97EDD"/>
    <w:rsid w:val="06AC4E63"/>
    <w:rsid w:val="06B6975E"/>
    <w:rsid w:val="06CB5376"/>
    <w:rsid w:val="06F09277"/>
    <w:rsid w:val="06FBB2CA"/>
    <w:rsid w:val="0714F699"/>
    <w:rsid w:val="077C8407"/>
    <w:rsid w:val="0780160E"/>
    <w:rsid w:val="07810739"/>
    <w:rsid w:val="07851E49"/>
    <w:rsid w:val="07B525F0"/>
    <w:rsid w:val="07D2D828"/>
    <w:rsid w:val="08AF7E23"/>
    <w:rsid w:val="08C7E058"/>
    <w:rsid w:val="08E85514"/>
    <w:rsid w:val="08E8D6E0"/>
    <w:rsid w:val="09ACBA68"/>
    <w:rsid w:val="0A1ED784"/>
    <w:rsid w:val="0A4EDF4A"/>
    <w:rsid w:val="0A934CCF"/>
    <w:rsid w:val="0AC4E142"/>
    <w:rsid w:val="0AC9205B"/>
    <w:rsid w:val="0ADC7AAD"/>
    <w:rsid w:val="0B081999"/>
    <w:rsid w:val="0B9BCEC7"/>
    <w:rsid w:val="0BD21118"/>
    <w:rsid w:val="0C4F1647"/>
    <w:rsid w:val="0C6DD196"/>
    <w:rsid w:val="0C76DF65"/>
    <w:rsid w:val="0C9E37B5"/>
    <w:rsid w:val="0CDEC307"/>
    <w:rsid w:val="0D04799C"/>
    <w:rsid w:val="0D57BC9A"/>
    <w:rsid w:val="0D7A9033"/>
    <w:rsid w:val="0D8D618A"/>
    <w:rsid w:val="0DC63D49"/>
    <w:rsid w:val="0DD6BDB6"/>
    <w:rsid w:val="0DDA9999"/>
    <w:rsid w:val="0E3A4A59"/>
    <w:rsid w:val="0E9048BD"/>
    <w:rsid w:val="0EB89B60"/>
    <w:rsid w:val="0EB8C289"/>
    <w:rsid w:val="0F48758C"/>
    <w:rsid w:val="0F50456E"/>
    <w:rsid w:val="0FBA0F0A"/>
    <w:rsid w:val="10096E00"/>
    <w:rsid w:val="1012544E"/>
    <w:rsid w:val="102FF945"/>
    <w:rsid w:val="105B2F54"/>
    <w:rsid w:val="10C4C79A"/>
    <w:rsid w:val="10DF5108"/>
    <w:rsid w:val="10F946BB"/>
    <w:rsid w:val="113395CF"/>
    <w:rsid w:val="115048B5"/>
    <w:rsid w:val="11769183"/>
    <w:rsid w:val="11E7F068"/>
    <w:rsid w:val="1235A9C3"/>
    <w:rsid w:val="12735DD2"/>
    <w:rsid w:val="128BD4A7"/>
    <w:rsid w:val="1297B76D"/>
    <w:rsid w:val="12CAFB42"/>
    <w:rsid w:val="1305B16C"/>
    <w:rsid w:val="13366225"/>
    <w:rsid w:val="1386E749"/>
    <w:rsid w:val="13CE3E7F"/>
    <w:rsid w:val="13FE3919"/>
    <w:rsid w:val="1401CB8A"/>
    <w:rsid w:val="1402DA4F"/>
    <w:rsid w:val="14186FE6"/>
    <w:rsid w:val="145D4B32"/>
    <w:rsid w:val="147D298B"/>
    <w:rsid w:val="148BC739"/>
    <w:rsid w:val="14C40E8E"/>
    <w:rsid w:val="14E6E81F"/>
    <w:rsid w:val="14ED1E78"/>
    <w:rsid w:val="14F3C70D"/>
    <w:rsid w:val="150C16FF"/>
    <w:rsid w:val="15624D6C"/>
    <w:rsid w:val="15C1BF7E"/>
    <w:rsid w:val="15E61C1A"/>
    <w:rsid w:val="1600864E"/>
    <w:rsid w:val="162FD5DF"/>
    <w:rsid w:val="16539532"/>
    <w:rsid w:val="168C94AF"/>
    <w:rsid w:val="16B4EBF6"/>
    <w:rsid w:val="17B7E2E5"/>
    <w:rsid w:val="17BF54F5"/>
    <w:rsid w:val="17EB34A2"/>
    <w:rsid w:val="1814CA14"/>
    <w:rsid w:val="1815859B"/>
    <w:rsid w:val="1825AD2C"/>
    <w:rsid w:val="18388278"/>
    <w:rsid w:val="18558D39"/>
    <w:rsid w:val="185D0E58"/>
    <w:rsid w:val="18CC59EE"/>
    <w:rsid w:val="1925ACE2"/>
    <w:rsid w:val="1950D487"/>
    <w:rsid w:val="195C6AFD"/>
    <w:rsid w:val="19DD7160"/>
    <w:rsid w:val="19E623B4"/>
    <w:rsid w:val="19F9F2AA"/>
    <w:rsid w:val="1A3EFCF1"/>
    <w:rsid w:val="1A83A3F4"/>
    <w:rsid w:val="1AA34F46"/>
    <w:rsid w:val="1ABAC1A6"/>
    <w:rsid w:val="1AC5FC6C"/>
    <w:rsid w:val="1AC7D18E"/>
    <w:rsid w:val="1B37B6E5"/>
    <w:rsid w:val="1B789D51"/>
    <w:rsid w:val="1B8ED391"/>
    <w:rsid w:val="1BDED690"/>
    <w:rsid w:val="1C099DE0"/>
    <w:rsid w:val="1C7E8542"/>
    <w:rsid w:val="1CABB3D1"/>
    <w:rsid w:val="1CD49FBB"/>
    <w:rsid w:val="1CE566A5"/>
    <w:rsid w:val="1CF0249D"/>
    <w:rsid w:val="1D380C24"/>
    <w:rsid w:val="1D3F0CDB"/>
    <w:rsid w:val="1D4C15DF"/>
    <w:rsid w:val="1D78FB93"/>
    <w:rsid w:val="1D80B9B4"/>
    <w:rsid w:val="1D8BF327"/>
    <w:rsid w:val="1D9EA3B0"/>
    <w:rsid w:val="1DB54E1E"/>
    <w:rsid w:val="1DC19558"/>
    <w:rsid w:val="1DD92285"/>
    <w:rsid w:val="1E2B3808"/>
    <w:rsid w:val="1E498616"/>
    <w:rsid w:val="1E4AD7AF"/>
    <w:rsid w:val="1E654A5D"/>
    <w:rsid w:val="1E6F1AE4"/>
    <w:rsid w:val="1E9C5A48"/>
    <w:rsid w:val="1F30ECEC"/>
    <w:rsid w:val="1F3C029C"/>
    <w:rsid w:val="1F58770E"/>
    <w:rsid w:val="1F979135"/>
    <w:rsid w:val="1FCF06AB"/>
    <w:rsid w:val="1FDE843F"/>
    <w:rsid w:val="2016F287"/>
    <w:rsid w:val="205A523C"/>
    <w:rsid w:val="205DCF16"/>
    <w:rsid w:val="206C3B50"/>
    <w:rsid w:val="20CABB2C"/>
    <w:rsid w:val="20D1454D"/>
    <w:rsid w:val="211671B3"/>
    <w:rsid w:val="21353995"/>
    <w:rsid w:val="214515E0"/>
    <w:rsid w:val="21851475"/>
    <w:rsid w:val="21C46A30"/>
    <w:rsid w:val="22B86288"/>
    <w:rsid w:val="2331B5E9"/>
    <w:rsid w:val="2340CAED"/>
    <w:rsid w:val="23484888"/>
    <w:rsid w:val="23A36973"/>
    <w:rsid w:val="23BB49A2"/>
    <w:rsid w:val="24246C0F"/>
    <w:rsid w:val="2496A87F"/>
    <w:rsid w:val="24E12E6E"/>
    <w:rsid w:val="24E720B2"/>
    <w:rsid w:val="252F08F4"/>
    <w:rsid w:val="25326DAD"/>
    <w:rsid w:val="25CA5905"/>
    <w:rsid w:val="26543C6D"/>
    <w:rsid w:val="2681E621"/>
    <w:rsid w:val="2694F3DB"/>
    <w:rsid w:val="26EA87A0"/>
    <w:rsid w:val="27683679"/>
    <w:rsid w:val="27932C51"/>
    <w:rsid w:val="27A32CFE"/>
    <w:rsid w:val="27A87FFA"/>
    <w:rsid w:val="27BC70E4"/>
    <w:rsid w:val="27D2CD2D"/>
    <w:rsid w:val="28067B05"/>
    <w:rsid w:val="2827AF6F"/>
    <w:rsid w:val="28C5374F"/>
    <w:rsid w:val="28CEA9B0"/>
    <w:rsid w:val="28D6FA86"/>
    <w:rsid w:val="29193E7E"/>
    <w:rsid w:val="29231AF3"/>
    <w:rsid w:val="293885E0"/>
    <w:rsid w:val="29640BFF"/>
    <w:rsid w:val="29767576"/>
    <w:rsid w:val="2987E68D"/>
    <w:rsid w:val="2992E88E"/>
    <w:rsid w:val="29B3D7D6"/>
    <w:rsid w:val="29DFF163"/>
    <w:rsid w:val="2A2BFE7C"/>
    <w:rsid w:val="2A7163E2"/>
    <w:rsid w:val="2A7F8F3A"/>
    <w:rsid w:val="2A97D306"/>
    <w:rsid w:val="2AAED212"/>
    <w:rsid w:val="2AD733EA"/>
    <w:rsid w:val="2B0C572F"/>
    <w:rsid w:val="2B19B314"/>
    <w:rsid w:val="2B9D9EF3"/>
    <w:rsid w:val="2BAF84B4"/>
    <w:rsid w:val="2BD3605D"/>
    <w:rsid w:val="2C1852BE"/>
    <w:rsid w:val="2C2524E8"/>
    <w:rsid w:val="2CC3462F"/>
    <w:rsid w:val="2CDEE34F"/>
    <w:rsid w:val="2DEC0A50"/>
    <w:rsid w:val="2E0432D5"/>
    <w:rsid w:val="2E2A3BCE"/>
    <w:rsid w:val="2EFF0F2C"/>
    <w:rsid w:val="2FAFC36B"/>
    <w:rsid w:val="2FB870C5"/>
    <w:rsid w:val="2FD645D6"/>
    <w:rsid w:val="2FF7336D"/>
    <w:rsid w:val="3013F787"/>
    <w:rsid w:val="3036369C"/>
    <w:rsid w:val="3050BA41"/>
    <w:rsid w:val="305E79DC"/>
    <w:rsid w:val="3102A1FC"/>
    <w:rsid w:val="31057432"/>
    <w:rsid w:val="317BD6F1"/>
    <w:rsid w:val="31849A47"/>
    <w:rsid w:val="31DA1331"/>
    <w:rsid w:val="3242CDAE"/>
    <w:rsid w:val="326173D1"/>
    <w:rsid w:val="327B190E"/>
    <w:rsid w:val="32B2B315"/>
    <w:rsid w:val="33A462FB"/>
    <w:rsid w:val="33C03021"/>
    <w:rsid w:val="33FE2B94"/>
    <w:rsid w:val="3458D002"/>
    <w:rsid w:val="35B5F69D"/>
    <w:rsid w:val="35FF2C02"/>
    <w:rsid w:val="361F8A56"/>
    <w:rsid w:val="363E7949"/>
    <w:rsid w:val="3696A0B0"/>
    <w:rsid w:val="369F0EBD"/>
    <w:rsid w:val="36F583B7"/>
    <w:rsid w:val="37152AB7"/>
    <w:rsid w:val="37274DCA"/>
    <w:rsid w:val="373295AD"/>
    <w:rsid w:val="375908F8"/>
    <w:rsid w:val="3810BACA"/>
    <w:rsid w:val="382A077F"/>
    <w:rsid w:val="388A8ABE"/>
    <w:rsid w:val="38B664C9"/>
    <w:rsid w:val="38CEFD44"/>
    <w:rsid w:val="3906B284"/>
    <w:rsid w:val="391B1E7E"/>
    <w:rsid w:val="39B5C36B"/>
    <w:rsid w:val="3A4D32AB"/>
    <w:rsid w:val="3B0A5606"/>
    <w:rsid w:val="3B700C6A"/>
    <w:rsid w:val="3B7CDA54"/>
    <w:rsid w:val="3BAC6597"/>
    <w:rsid w:val="3BBAEAD3"/>
    <w:rsid w:val="3C632D50"/>
    <w:rsid w:val="3CBED1E6"/>
    <w:rsid w:val="3CD53992"/>
    <w:rsid w:val="3CDCC466"/>
    <w:rsid w:val="3D0287EA"/>
    <w:rsid w:val="3D525C01"/>
    <w:rsid w:val="3DEA17F8"/>
    <w:rsid w:val="3E527374"/>
    <w:rsid w:val="3E6A0B52"/>
    <w:rsid w:val="3E733786"/>
    <w:rsid w:val="3FA6B7FB"/>
    <w:rsid w:val="3FF4554D"/>
    <w:rsid w:val="40221812"/>
    <w:rsid w:val="40388D1E"/>
    <w:rsid w:val="4063CBC2"/>
    <w:rsid w:val="408D87E1"/>
    <w:rsid w:val="40AB7C11"/>
    <w:rsid w:val="41109EB3"/>
    <w:rsid w:val="4131C73C"/>
    <w:rsid w:val="4159F04E"/>
    <w:rsid w:val="41733BC6"/>
    <w:rsid w:val="4285B616"/>
    <w:rsid w:val="42E7F2CD"/>
    <w:rsid w:val="432C3D48"/>
    <w:rsid w:val="433FFB88"/>
    <w:rsid w:val="43CD061C"/>
    <w:rsid w:val="446FBEF7"/>
    <w:rsid w:val="44BB3B50"/>
    <w:rsid w:val="44C3920C"/>
    <w:rsid w:val="44D6816D"/>
    <w:rsid w:val="44DA9EE4"/>
    <w:rsid w:val="44EC6750"/>
    <w:rsid w:val="44EDA9D8"/>
    <w:rsid w:val="451C0471"/>
    <w:rsid w:val="45642157"/>
    <w:rsid w:val="459AE6DE"/>
    <w:rsid w:val="459CCF4C"/>
    <w:rsid w:val="45AFC842"/>
    <w:rsid w:val="45D68091"/>
    <w:rsid w:val="45DB9011"/>
    <w:rsid w:val="468F7314"/>
    <w:rsid w:val="46993C21"/>
    <w:rsid w:val="46ABAAFE"/>
    <w:rsid w:val="46DCD73A"/>
    <w:rsid w:val="46EB9BF7"/>
    <w:rsid w:val="46F0B977"/>
    <w:rsid w:val="473DB7B4"/>
    <w:rsid w:val="4750BBE9"/>
    <w:rsid w:val="475C055B"/>
    <w:rsid w:val="47CB6C88"/>
    <w:rsid w:val="48D1E9F7"/>
    <w:rsid w:val="491297F3"/>
    <w:rsid w:val="492C99D9"/>
    <w:rsid w:val="49A851DB"/>
    <w:rsid w:val="49A99223"/>
    <w:rsid w:val="49CC59F4"/>
    <w:rsid w:val="4A0227D4"/>
    <w:rsid w:val="4A60996C"/>
    <w:rsid w:val="4A60F337"/>
    <w:rsid w:val="4A8AC152"/>
    <w:rsid w:val="4A92FA13"/>
    <w:rsid w:val="4B210D65"/>
    <w:rsid w:val="4B395FE5"/>
    <w:rsid w:val="4B870D5B"/>
    <w:rsid w:val="4BA5A398"/>
    <w:rsid w:val="4C4B7E7C"/>
    <w:rsid w:val="4CFD8FDE"/>
    <w:rsid w:val="4D526A28"/>
    <w:rsid w:val="4DDFB79A"/>
    <w:rsid w:val="4DE4DDCA"/>
    <w:rsid w:val="4E32A082"/>
    <w:rsid w:val="4E4F2EA0"/>
    <w:rsid w:val="4E9421D5"/>
    <w:rsid w:val="4EFDD507"/>
    <w:rsid w:val="4F574DF7"/>
    <w:rsid w:val="4FF4E852"/>
    <w:rsid w:val="5036725F"/>
    <w:rsid w:val="5082F33C"/>
    <w:rsid w:val="50B49DBD"/>
    <w:rsid w:val="50CB91A0"/>
    <w:rsid w:val="51257175"/>
    <w:rsid w:val="51519A06"/>
    <w:rsid w:val="518E6E1D"/>
    <w:rsid w:val="5200A3B2"/>
    <w:rsid w:val="524CB734"/>
    <w:rsid w:val="526CE6B3"/>
    <w:rsid w:val="52991A0E"/>
    <w:rsid w:val="52A7A2C9"/>
    <w:rsid w:val="52BB78CC"/>
    <w:rsid w:val="5322F622"/>
    <w:rsid w:val="5351050A"/>
    <w:rsid w:val="5364BEB2"/>
    <w:rsid w:val="5376A6EF"/>
    <w:rsid w:val="53FF412E"/>
    <w:rsid w:val="5403EFE8"/>
    <w:rsid w:val="54483D57"/>
    <w:rsid w:val="54D3C36B"/>
    <w:rsid w:val="54DF606E"/>
    <w:rsid w:val="55129BB8"/>
    <w:rsid w:val="55548044"/>
    <w:rsid w:val="55844DD6"/>
    <w:rsid w:val="55856695"/>
    <w:rsid w:val="55870BB5"/>
    <w:rsid w:val="55879BC2"/>
    <w:rsid w:val="55FF64CB"/>
    <w:rsid w:val="560C05B8"/>
    <w:rsid w:val="562B8F88"/>
    <w:rsid w:val="5675E7DA"/>
    <w:rsid w:val="5694F64C"/>
    <w:rsid w:val="56A685AA"/>
    <w:rsid w:val="56AF155C"/>
    <w:rsid w:val="56BD4344"/>
    <w:rsid w:val="56E67EF6"/>
    <w:rsid w:val="5708703D"/>
    <w:rsid w:val="57228205"/>
    <w:rsid w:val="572D5C1C"/>
    <w:rsid w:val="5748A905"/>
    <w:rsid w:val="574DE9A4"/>
    <w:rsid w:val="57C6C50E"/>
    <w:rsid w:val="57F3BA74"/>
    <w:rsid w:val="58052118"/>
    <w:rsid w:val="584A228A"/>
    <w:rsid w:val="584BF7FB"/>
    <w:rsid w:val="5892606F"/>
    <w:rsid w:val="58A22D1D"/>
    <w:rsid w:val="58D51C0F"/>
    <w:rsid w:val="5940F778"/>
    <w:rsid w:val="5988947B"/>
    <w:rsid w:val="59BA253A"/>
    <w:rsid w:val="59E3F706"/>
    <w:rsid w:val="5A0F6FFA"/>
    <w:rsid w:val="5A23EA7A"/>
    <w:rsid w:val="5A391AF5"/>
    <w:rsid w:val="5A9A1186"/>
    <w:rsid w:val="5AAE49A2"/>
    <w:rsid w:val="5AE4956F"/>
    <w:rsid w:val="5B0366CD"/>
    <w:rsid w:val="5B136C28"/>
    <w:rsid w:val="5B2CB473"/>
    <w:rsid w:val="5B4768AB"/>
    <w:rsid w:val="5B5D5C26"/>
    <w:rsid w:val="5BE60A62"/>
    <w:rsid w:val="5BEE20CA"/>
    <w:rsid w:val="5C37612B"/>
    <w:rsid w:val="5C376B70"/>
    <w:rsid w:val="5C85A21A"/>
    <w:rsid w:val="5CA9C8A1"/>
    <w:rsid w:val="5CBC0E3A"/>
    <w:rsid w:val="5CBCCDD3"/>
    <w:rsid w:val="5CC0154E"/>
    <w:rsid w:val="5CD34548"/>
    <w:rsid w:val="5CDC4DE4"/>
    <w:rsid w:val="5CE02DE7"/>
    <w:rsid w:val="5CFFB024"/>
    <w:rsid w:val="5D5E76AB"/>
    <w:rsid w:val="5D8E0F60"/>
    <w:rsid w:val="5DE01071"/>
    <w:rsid w:val="5DE8FD8D"/>
    <w:rsid w:val="5E02A630"/>
    <w:rsid w:val="5E4F7C99"/>
    <w:rsid w:val="5E6672D2"/>
    <w:rsid w:val="5E9838BC"/>
    <w:rsid w:val="5EDCC639"/>
    <w:rsid w:val="5EE1CEEF"/>
    <w:rsid w:val="5F22D04F"/>
    <w:rsid w:val="5FBD896F"/>
    <w:rsid w:val="60162AEA"/>
    <w:rsid w:val="60608E9A"/>
    <w:rsid w:val="6138186A"/>
    <w:rsid w:val="61652B56"/>
    <w:rsid w:val="61663F73"/>
    <w:rsid w:val="619AFB32"/>
    <w:rsid w:val="61BAFD0D"/>
    <w:rsid w:val="6264BA0E"/>
    <w:rsid w:val="626C14B6"/>
    <w:rsid w:val="6278510D"/>
    <w:rsid w:val="628DDFF5"/>
    <w:rsid w:val="63363010"/>
    <w:rsid w:val="636DA051"/>
    <w:rsid w:val="643C6032"/>
    <w:rsid w:val="651CE18C"/>
    <w:rsid w:val="65B3E2E3"/>
    <w:rsid w:val="66038169"/>
    <w:rsid w:val="661577B7"/>
    <w:rsid w:val="667FE2ED"/>
    <w:rsid w:val="66A44DAB"/>
    <w:rsid w:val="66AE574B"/>
    <w:rsid w:val="66B162EE"/>
    <w:rsid w:val="66CE113B"/>
    <w:rsid w:val="66F2A8B8"/>
    <w:rsid w:val="66FEEE6C"/>
    <w:rsid w:val="670908D7"/>
    <w:rsid w:val="67176351"/>
    <w:rsid w:val="671E10FB"/>
    <w:rsid w:val="6727EBD1"/>
    <w:rsid w:val="67328D73"/>
    <w:rsid w:val="6732C2CC"/>
    <w:rsid w:val="67ACAC60"/>
    <w:rsid w:val="67AE6DBC"/>
    <w:rsid w:val="67E8388E"/>
    <w:rsid w:val="68018D65"/>
    <w:rsid w:val="68394C08"/>
    <w:rsid w:val="685C62F3"/>
    <w:rsid w:val="687F7BC5"/>
    <w:rsid w:val="6898E9D1"/>
    <w:rsid w:val="68BB959F"/>
    <w:rsid w:val="68FB2D7A"/>
    <w:rsid w:val="69B2D773"/>
    <w:rsid w:val="69D4FB4D"/>
    <w:rsid w:val="69D74C6D"/>
    <w:rsid w:val="6A0CDB83"/>
    <w:rsid w:val="6A7C72A3"/>
    <w:rsid w:val="6A856FBE"/>
    <w:rsid w:val="6A9DDECB"/>
    <w:rsid w:val="6ACBD2B6"/>
    <w:rsid w:val="6AD8589E"/>
    <w:rsid w:val="6B14618C"/>
    <w:rsid w:val="6BA16371"/>
    <w:rsid w:val="6BB63016"/>
    <w:rsid w:val="6BE9ED86"/>
    <w:rsid w:val="6C1181F3"/>
    <w:rsid w:val="6C8A9BF7"/>
    <w:rsid w:val="6CA5BB59"/>
    <w:rsid w:val="6D1451E7"/>
    <w:rsid w:val="6D8FFB9F"/>
    <w:rsid w:val="6D96C8A8"/>
    <w:rsid w:val="6DD64BEB"/>
    <w:rsid w:val="6E025EB5"/>
    <w:rsid w:val="6E13C87C"/>
    <w:rsid w:val="6E3A11BE"/>
    <w:rsid w:val="6E44C8BF"/>
    <w:rsid w:val="6E935735"/>
    <w:rsid w:val="6EDDFF9F"/>
    <w:rsid w:val="6EDE5225"/>
    <w:rsid w:val="6EFA9B9A"/>
    <w:rsid w:val="6EFF3B31"/>
    <w:rsid w:val="6F2E0D67"/>
    <w:rsid w:val="6F4219EE"/>
    <w:rsid w:val="6F5245EF"/>
    <w:rsid w:val="6FA7B5FD"/>
    <w:rsid w:val="6FBFB2CD"/>
    <w:rsid w:val="709EDA31"/>
    <w:rsid w:val="70E0C9C9"/>
    <w:rsid w:val="70EAE932"/>
    <w:rsid w:val="7101B274"/>
    <w:rsid w:val="716314A8"/>
    <w:rsid w:val="71C46722"/>
    <w:rsid w:val="71E2A883"/>
    <w:rsid w:val="72027603"/>
    <w:rsid w:val="720BBB12"/>
    <w:rsid w:val="7230E7AD"/>
    <w:rsid w:val="72331692"/>
    <w:rsid w:val="723AB6C9"/>
    <w:rsid w:val="7257CFDD"/>
    <w:rsid w:val="7296054A"/>
    <w:rsid w:val="72EB756B"/>
    <w:rsid w:val="72FD7CF8"/>
    <w:rsid w:val="7366FABA"/>
    <w:rsid w:val="736F9334"/>
    <w:rsid w:val="73736EAD"/>
    <w:rsid w:val="738A607C"/>
    <w:rsid w:val="738EBD0E"/>
    <w:rsid w:val="739B1DC0"/>
    <w:rsid w:val="74193BB4"/>
    <w:rsid w:val="7436AF10"/>
    <w:rsid w:val="74FEEF0C"/>
    <w:rsid w:val="751470A6"/>
    <w:rsid w:val="75A13579"/>
    <w:rsid w:val="75FE5CC8"/>
    <w:rsid w:val="76108D0A"/>
    <w:rsid w:val="763FFA35"/>
    <w:rsid w:val="76C41E59"/>
    <w:rsid w:val="76D85E17"/>
    <w:rsid w:val="7759681C"/>
    <w:rsid w:val="77622DC6"/>
    <w:rsid w:val="777221F3"/>
    <w:rsid w:val="778C1E76"/>
    <w:rsid w:val="7793817C"/>
    <w:rsid w:val="779E7F16"/>
    <w:rsid w:val="77A06F1B"/>
    <w:rsid w:val="77B2643A"/>
    <w:rsid w:val="77F03757"/>
    <w:rsid w:val="783C63BF"/>
    <w:rsid w:val="7841CD73"/>
    <w:rsid w:val="785EAA91"/>
    <w:rsid w:val="789FE563"/>
    <w:rsid w:val="78A3E7DE"/>
    <w:rsid w:val="78CBB46C"/>
    <w:rsid w:val="79163B1D"/>
    <w:rsid w:val="79B0E6B2"/>
    <w:rsid w:val="79DA0541"/>
    <w:rsid w:val="7AE13E23"/>
    <w:rsid w:val="7AE81713"/>
    <w:rsid w:val="7B56FFA1"/>
    <w:rsid w:val="7B85A4A0"/>
    <w:rsid w:val="7BD4DDBC"/>
    <w:rsid w:val="7C20758F"/>
    <w:rsid w:val="7C6B92B3"/>
    <w:rsid w:val="7C7D4886"/>
    <w:rsid w:val="7C804A33"/>
    <w:rsid w:val="7C9494CF"/>
    <w:rsid w:val="7D10EC2A"/>
    <w:rsid w:val="7D1950F4"/>
    <w:rsid w:val="7D248130"/>
    <w:rsid w:val="7D3B287A"/>
    <w:rsid w:val="7D84AD9B"/>
    <w:rsid w:val="7DAF8DD4"/>
    <w:rsid w:val="7DF4DF18"/>
    <w:rsid w:val="7E2684F1"/>
    <w:rsid w:val="7E807154"/>
    <w:rsid w:val="7EB206CD"/>
    <w:rsid w:val="7ECF18BE"/>
    <w:rsid w:val="7F0C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4157"/>
  <w15:chartTrackingRefBased/>
  <w15:docId w15:val="{F07AD0BF-740D-467F-A023-5D109D3A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9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9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9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9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9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9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9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9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9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9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97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73C4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474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ossbordertradehub.intertradeireland.com/a-guide-to-commodity-cod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ossbordertradehub.intertradeireland.com/navigating-at-risk-understanding-customs-duty-when-moving-goods-from-great-britain-to-northern-irelan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ossbordertradehub.intertradeireland.com/navigating-at-risk-understanding-customs-duty-when-moving-goods-from-great-britain-to-northern-ireland" TargetMode="External"/><Relationship Id="rId11" Type="http://schemas.openxmlformats.org/officeDocument/2006/relationships/hyperlink" Target="https://crossbordertradehub.intertradeireland.com/article-customs-duty-waiver-de-minimis-aid" TargetMode="External"/><Relationship Id="rId5" Type="http://schemas.openxmlformats.org/officeDocument/2006/relationships/hyperlink" Target="https://crossbordertradehub.intertradeireland.com/article-the-uk-internal-market-scheme" TargetMode="External"/><Relationship Id="rId10" Type="http://schemas.openxmlformats.org/officeDocument/2006/relationships/hyperlink" Target="https://www.gov.uk/guidance/customs-debt-liabil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uidance/apply-for-a-voluntary-clearance-amendment-underpayment-c2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768b54ab-1500-403f-aa26-492394071346}" enabled="0" method="" siteId="{768b54ab-1500-403f-aa26-49239407134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4047</Characters>
  <Application>Microsoft Office Word</Application>
  <DocSecurity>4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Murray</dc:creator>
  <cp:keywords/>
  <dc:description/>
  <cp:lastModifiedBy>Amy Stewart</cp:lastModifiedBy>
  <cp:revision>2</cp:revision>
  <dcterms:created xsi:type="dcterms:W3CDTF">2025-03-14T15:43:00Z</dcterms:created>
  <dcterms:modified xsi:type="dcterms:W3CDTF">2025-03-14T15:43:00Z</dcterms:modified>
</cp:coreProperties>
</file>